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6BE" w:rsidRDefault="001237AC">
      <w:pPr>
        <w:pStyle w:val="TableParagraph"/>
      </w:pPr>
      <w:r>
        <w:t>УТВЕРЖДАЮ</w:t>
      </w:r>
      <w:r>
        <w:tab/>
      </w:r>
      <w:r>
        <w:tab/>
      </w:r>
      <w:r>
        <w:tab/>
        <w:t xml:space="preserve">                     </w:t>
      </w:r>
      <w:r w:rsidR="00FB1650">
        <w:t xml:space="preserve">                     </w:t>
      </w:r>
    </w:p>
    <w:p w:rsidR="003816BE" w:rsidRDefault="00FB1650">
      <w:pPr>
        <w:pStyle w:val="TableParagraph"/>
      </w:pPr>
      <w:r>
        <w:t>Директор</w:t>
      </w:r>
      <w:r w:rsidR="001237AC">
        <w:tab/>
        <w:t xml:space="preserve">                                </w:t>
      </w:r>
      <w:r>
        <w:t xml:space="preserve">                       </w:t>
      </w:r>
    </w:p>
    <w:p w:rsidR="00FB1650" w:rsidRDefault="00FB1650" w:rsidP="00FB1650">
      <w:pPr>
        <w:pStyle w:val="TableParagraph"/>
      </w:pPr>
      <w:r>
        <w:t>ГАУ ДО «РСШОР по шахматам, шашкам, го</w:t>
      </w:r>
    </w:p>
    <w:p w:rsidR="00FB1650" w:rsidRDefault="00FB1650" w:rsidP="00FB1650">
      <w:pPr>
        <w:pStyle w:val="TableParagraph"/>
      </w:pPr>
      <w:r>
        <w:t xml:space="preserve">им. Р.Г. </w:t>
      </w:r>
      <w:proofErr w:type="spellStart"/>
      <w:r>
        <w:t>Нежметдинова</w:t>
      </w:r>
      <w:proofErr w:type="spellEnd"/>
      <w:r>
        <w:t>»</w:t>
      </w:r>
    </w:p>
    <w:p w:rsidR="00FB1650" w:rsidRDefault="00FB1650" w:rsidP="00FB1650">
      <w:pPr>
        <w:pStyle w:val="TableParagraph"/>
      </w:pPr>
      <w:proofErr w:type="spellStart"/>
      <w:r>
        <w:t>___________________Р.М.Гарифуллин</w:t>
      </w:r>
      <w:proofErr w:type="spellEnd"/>
    </w:p>
    <w:p w:rsidR="003816BE" w:rsidRDefault="001237AC" w:rsidP="00FB1650">
      <w:pPr>
        <w:pStyle w:val="TableParagrap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FB1650">
        <w:t xml:space="preserve">                   </w:t>
      </w:r>
      <w:r>
        <w:t xml:space="preserve">                                 </w:t>
      </w:r>
      <w:r w:rsidR="00FB1650">
        <w:t xml:space="preserve">  </w:t>
      </w:r>
      <w:r>
        <w:t xml:space="preserve">                                                 </w:t>
      </w:r>
    </w:p>
    <w:p w:rsidR="003816BE" w:rsidRDefault="001237AC">
      <w:pPr>
        <w:pStyle w:val="TableParagraph"/>
      </w:pPr>
      <w:r>
        <w:t>«____» __________ 2026г.</w:t>
      </w:r>
      <w:r>
        <w:tab/>
      </w:r>
      <w:r>
        <w:tab/>
        <w:t xml:space="preserve">                                          </w:t>
      </w:r>
      <w:r w:rsidR="00FB1650">
        <w:t xml:space="preserve">   </w:t>
      </w:r>
    </w:p>
    <w:p w:rsidR="003816BE" w:rsidRDefault="003816BE">
      <w:pPr>
        <w:pStyle w:val="a9"/>
        <w:rPr>
          <w:rFonts w:ascii="Times New Roman" w:hAnsi="Times New Roman"/>
          <w:sz w:val="28"/>
          <w:szCs w:val="28"/>
        </w:rPr>
      </w:pPr>
    </w:p>
    <w:p w:rsidR="003816BE" w:rsidRDefault="003816BE">
      <w:pPr>
        <w:pStyle w:val="a9"/>
        <w:jc w:val="center"/>
        <w:rPr>
          <w:rFonts w:ascii="Times New Roman" w:hAnsi="Times New Roman"/>
          <w:b/>
          <w:sz w:val="32"/>
          <w:szCs w:val="32"/>
        </w:rPr>
      </w:pPr>
    </w:p>
    <w:p w:rsidR="003816BE" w:rsidRDefault="001237AC">
      <w:pPr>
        <w:pStyle w:val="a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Положение</w:t>
      </w:r>
    </w:p>
    <w:p w:rsidR="003816BE" w:rsidRDefault="001237AC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прове</w:t>
      </w:r>
      <w:r w:rsidR="00FB1650">
        <w:rPr>
          <w:rFonts w:ascii="Times New Roman" w:hAnsi="Times New Roman"/>
          <w:sz w:val="28"/>
          <w:szCs w:val="28"/>
        </w:rPr>
        <w:t>дении открытого турнира по шахматам</w:t>
      </w:r>
      <w:r w:rsidR="00214E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816BE" w:rsidRDefault="003816BE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3816BE" w:rsidRDefault="003816BE">
      <w:pPr>
        <w:tabs>
          <w:tab w:val="left" w:pos="3261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816BE" w:rsidRDefault="001237AC">
      <w:pPr>
        <w:tabs>
          <w:tab w:val="left" w:pos="3261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Цели и задачи</w:t>
      </w:r>
    </w:p>
    <w:p w:rsidR="003816BE" w:rsidRDefault="001237AC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>Соревнования проводятся в целях:</w:t>
      </w:r>
    </w:p>
    <w:p w:rsidR="003816BE" w:rsidRPr="00A90D3B" w:rsidRDefault="001237AC">
      <w:pPr>
        <w:pStyle w:val="aa"/>
        <w:numPr>
          <w:ilvl w:val="0"/>
          <w:numId w:val="1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A90D3B">
        <w:rPr>
          <w:rFonts w:ascii="Times New Roman" w:hAnsi="Times New Roman"/>
          <w:sz w:val="26"/>
          <w:szCs w:val="26"/>
        </w:rPr>
        <w:t>Популяризации шахматного искусства.</w:t>
      </w:r>
    </w:p>
    <w:p w:rsidR="003816BE" w:rsidRPr="00A90D3B" w:rsidRDefault="001237AC">
      <w:pPr>
        <w:pStyle w:val="aa"/>
        <w:numPr>
          <w:ilvl w:val="0"/>
          <w:numId w:val="1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A90D3B">
        <w:rPr>
          <w:rFonts w:ascii="Times New Roman" w:hAnsi="Times New Roman"/>
          <w:sz w:val="26"/>
          <w:szCs w:val="26"/>
        </w:rPr>
        <w:t>Повышения спортивного мастерства.</w:t>
      </w:r>
    </w:p>
    <w:p w:rsidR="003816BE" w:rsidRPr="00A90D3B" w:rsidRDefault="001237AC" w:rsidP="00FB1650">
      <w:pPr>
        <w:pStyle w:val="aa"/>
        <w:numPr>
          <w:ilvl w:val="0"/>
          <w:numId w:val="1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A90D3B">
        <w:rPr>
          <w:rFonts w:ascii="Times New Roman" w:hAnsi="Times New Roman"/>
          <w:sz w:val="26"/>
          <w:szCs w:val="26"/>
        </w:rPr>
        <w:t>Определения лучших шахматистов.</w:t>
      </w:r>
    </w:p>
    <w:p w:rsidR="003B0878" w:rsidRPr="00A90D3B" w:rsidRDefault="003B0878" w:rsidP="00FB1650">
      <w:pPr>
        <w:pStyle w:val="aa"/>
        <w:numPr>
          <w:ilvl w:val="0"/>
          <w:numId w:val="1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A90D3B">
        <w:rPr>
          <w:rFonts w:ascii="Times New Roman" w:hAnsi="Times New Roman"/>
          <w:sz w:val="26"/>
          <w:szCs w:val="26"/>
        </w:rPr>
        <w:t>Роста спортивного мастерства игроков.</w:t>
      </w:r>
    </w:p>
    <w:p w:rsidR="003816BE" w:rsidRDefault="001237AC">
      <w:pPr>
        <w:tabs>
          <w:tab w:val="left" w:pos="3119"/>
          <w:tab w:val="left" w:pos="3261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Время и место проведения</w:t>
      </w:r>
    </w:p>
    <w:p w:rsidR="00AC72C4" w:rsidRPr="00A90D3B" w:rsidRDefault="00AC72C4" w:rsidP="00AC72C4">
      <w:pPr>
        <w:pStyle w:val="ab"/>
        <w:numPr>
          <w:ilvl w:val="1"/>
          <w:numId w:val="0"/>
        </w:numPr>
        <w:spacing w:line="240" w:lineRule="auto"/>
        <w:rPr>
          <w:color w:val="auto"/>
        </w:rPr>
      </w:pPr>
      <w:r w:rsidRPr="00A90D3B">
        <w:t>Спортивные со</w:t>
      </w:r>
      <w:r w:rsidR="00803251">
        <w:t>ревнования проводятся с 04 июня (день приезда) по 12 июня</w:t>
      </w:r>
      <w:r w:rsidRPr="00A90D3B">
        <w:t xml:space="preserve"> (день отъезда) 2026 г. </w:t>
      </w:r>
      <w:r w:rsidRPr="00A90D3B">
        <w:rPr>
          <w:color w:val="auto"/>
        </w:rPr>
        <w:t xml:space="preserve">в помещении СОШ №41 по адресу: 420059, </w:t>
      </w:r>
      <w:r w:rsidR="00171239">
        <w:rPr>
          <w:color w:val="auto"/>
        </w:rPr>
        <w:t>г. Казань, ул. Московская, д.2</w:t>
      </w:r>
      <w:r w:rsidRPr="00A90D3B">
        <w:rPr>
          <w:color w:val="auto"/>
        </w:rPr>
        <w:t>.</w:t>
      </w:r>
    </w:p>
    <w:p w:rsidR="00AC72C4" w:rsidRPr="0029101B" w:rsidRDefault="00AC72C4" w:rsidP="00AC72C4">
      <w:pPr>
        <w:pStyle w:val="21"/>
        <w:rPr>
          <w:sz w:val="24"/>
          <w:szCs w:val="24"/>
        </w:rPr>
      </w:pPr>
      <w:r w:rsidRPr="0029101B">
        <w:rPr>
          <w:sz w:val="24"/>
          <w:szCs w:val="24"/>
        </w:rPr>
        <w:t>Программа спортивных соревнований.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2155"/>
        <w:gridCol w:w="6209"/>
      </w:tblGrid>
      <w:tr w:rsidR="00AC72C4" w:rsidRPr="0029101B" w:rsidTr="00167BC1">
        <w:tc>
          <w:tcPr>
            <w:tcW w:w="1242" w:type="dxa"/>
          </w:tcPr>
          <w:p w:rsidR="00AC72C4" w:rsidRPr="0029101B" w:rsidRDefault="00803251" w:rsidP="00167BC1">
            <w:pPr>
              <w:spacing w:after="0" w:line="255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 июня</w:t>
            </w:r>
          </w:p>
        </w:tc>
        <w:tc>
          <w:tcPr>
            <w:tcW w:w="2155" w:type="dxa"/>
          </w:tcPr>
          <w:p w:rsidR="00AC72C4" w:rsidRPr="0029101B" w:rsidRDefault="00AC72C4" w:rsidP="00167BC1">
            <w:pPr>
              <w:spacing w:after="0" w:line="255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10.00-16.00 </w:t>
            </w:r>
          </w:p>
          <w:p w:rsidR="00AC72C4" w:rsidRPr="0029101B" w:rsidRDefault="00AC72C4" w:rsidP="00167BC1">
            <w:pPr>
              <w:spacing w:after="0" w:line="255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72C4" w:rsidRPr="0029101B" w:rsidRDefault="00AC72C4" w:rsidP="00167BC1">
            <w:pPr>
              <w:spacing w:after="0" w:line="255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16.30</w:t>
            </w:r>
          </w:p>
          <w:p w:rsidR="00AC72C4" w:rsidRPr="0029101B" w:rsidRDefault="00AC72C4" w:rsidP="00167BC1">
            <w:pPr>
              <w:spacing w:after="0" w:line="255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AC72C4" w:rsidRPr="0029101B" w:rsidRDefault="00AC72C4" w:rsidP="00167BC1">
            <w:pPr>
              <w:spacing w:after="0" w:line="255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17.00</w:t>
            </w:r>
          </w:p>
          <w:p w:rsidR="00AC72C4" w:rsidRPr="0029101B" w:rsidRDefault="00AC72C4" w:rsidP="00167BC1">
            <w:pPr>
              <w:spacing w:after="0" w:line="255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23.00</w:t>
            </w:r>
          </w:p>
        </w:tc>
        <w:tc>
          <w:tcPr>
            <w:tcW w:w="6209" w:type="dxa"/>
          </w:tcPr>
          <w:p w:rsidR="00AC72C4" w:rsidRPr="0029101B" w:rsidRDefault="00AC72C4" w:rsidP="00167BC1">
            <w:pPr>
              <w:spacing w:after="0" w:line="255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– регистрация участников и работа комиссии по допуску</w:t>
            </w:r>
          </w:p>
          <w:p w:rsidR="00AC72C4" w:rsidRPr="0029101B" w:rsidRDefault="00AC72C4" w:rsidP="00167BC1">
            <w:pPr>
              <w:spacing w:after="0" w:line="255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–техническое совещание тренеров и представителей, избрание АК</w:t>
            </w:r>
          </w:p>
          <w:p w:rsidR="00AC72C4" w:rsidRPr="0029101B" w:rsidRDefault="00AC72C4" w:rsidP="00167BC1">
            <w:pPr>
              <w:spacing w:after="0" w:line="255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–заседание судейской коллегии</w:t>
            </w:r>
          </w:p>
          <w:p w:rsidR="00AC72C4" w:rsidRPr="0029101B" w:rsidRDefault="00AC72C4" w:rsidP="00167BC1">
            <w:pPr>
              <w:spacing w:after="0" w:line="255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–жеребьевка 1 тура </w:t>
            </w:r>
          </w:p>
        </w:tc>
      </w:tr>
      <w:tr w:rsidR="00AC72C4" w:rsidRPr="0029101B" w:rsidTr="00167BC1">
        <w:tc>
          <w:tcPr>
            <w:tcW w:w="1242" w:type="dxa"/>
          </w:tcPr>
          <w:p w:rsidR="00AC72C4" w:rsidRPr="0029101B" w:rsidRDefault="00803251" w:rsidP="00167BC1">
            <w:pPr>
              <w:spacing w:after="0" w:line="255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 июня</w:t>
            </w:r>
          </w:p>
        </w:tc>
        <w:tc>
          <w:tcPr>
            <w:tcW w:w="2155" w:type="dxa"/>
          </w:tcPr>
          <w:p w:rsidR="00AC72C4" w:rsidRPr="0029101B" w:rsidRDefault="00AC72C4" w:rsidP="00167BC1">
            <w:pPr>
              <w:spacing w:after="0" w:line="255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  <w:p w:rsidR="00AC72C4" w:rsidRPr="0029101B" w:rsidRDefault="00AC72C4" w:rsidP="00167BC1">
            <w:pPr>
              <w:spacing w:after="0" w:line="255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6209" w:type="dxa"/>
          </w:tcPr>
          <w:p w:rsidR="00AC72C4" w:rsidRPr="0029101B" w:rsidRDefault="00AC72C4" w:rsidP="00167BC1">
            <w:pPr>
              <w:spacing w:after="0" w:line="255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Открытие спортивных соревнований</w:t>
            </w:r>
          </w:p>
          <w:p w:rsidR="00AC72C4" w:rsidRPr="0029101B" w:rsidRDefault="00AC72C4" w:rsidP="00167BC1">
            <w:pPr>
              <w:spacing w:after="0" w:line="255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 тур </w:t>
            </w:r>
          </w:p>
        </w:tc>
      </w:tr>
      <w:tr w:rsidR="00AC72C4" w:rsidRPr="0029101B" w:rsidTr="00167BC1">
        <w:tc>
          <w:tcPr>
            <w:tcW w:w="1242" w:type="dxa"/>
          </w:tcPr>
          <w:p w:rsidR="00AC72C4" w:rsidRPr="0029101B" w:rsidRDefault="00803251" w:rsidP="00167BC1">
            <w:pPr>
              <w:spacing w:after="0" w:line="255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 июня</w:t>
            </w:r>
          </w:p>
        </w:tc>
        <w:tc>
          <w:tcPr>
            <w:tcW w:w="2155" w:type="dxa"/>
          </w:tcPr>
          <w:p w:rsidR="00AC72C4" w:rsidRPr="0029101B" w:rsidRDefault="00AC72C4" w:rsidP="00167B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  <w:p w:rsidR="00AC72C4" w:rsidRPr="0029101B" w:rsidRDefault="00AC72C4" w:rsidP="00167B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6209" w:type="dxa"/>
          </w:tcPr>
          <w:p w:rsidR="00AC72C4" w:rsidRPr="0029101B" w:rsidRDefault="00AC72C4" w:rsidP="00167B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 тур </w:t>
            </w:r>
          </w:p>
          <w:p w:rsidR="00AC72C4" w:rsidRPr="0029101B" w:rsidRDefault="00AC72C4" w:rsidP="00167B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3 тур</w:t>
            </w:r>
          </w:p>
        </w:tc>
      </w:tr>
      <w:tr w:rsidR="00AC72C4" w:rsidRPr="0029101B" w:rsidTr="00167BC1">
        <w:tc>
          <w:tcPr>
            <w:tcW w:w="1242" w:type="dxa"/>
          </w:tcPr>
          <w:p w:rsidR="00AC72C4" w:rsidRPr="0029101B" w:rsidRDefault="00803251" w:rsidP="00167BC1">
            <w:pPr>
              <w:spacing w:after="0" w:line="255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 июня</w:t>
            </w:r>
          </w:p>
        </w:tc>
        <w:tc>
          <w:tcPr>
            <w:tcW w:w="2155" w:type="dxa"/>
          </w:tcPr>
          <w:p w:rsidR="00AC72C4" w:rsidRPr="0029101B" w:rsidRDefault="00AC72C4" w:rsidP="00167B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  <w:p w:rsidR="00AC72C4" w:rsidRPr="0029101B" w:rsidRDefault="00AC72C4" w:rsidP="00167B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09" w:type="dxa"/>
          </w:tcPr>
          <w:p w:rsidR="00AC72C4" w:rsidRPr="0029101B" w:rsidRDefault="00AC72C4" w:rsidP="00167B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4 тур</w:t>
            </w:r>
          </w:p>
          <w:p w:rsidR="00AC72C4" w:rsidRPr="0029101B" w:rsidRDefault="00AC72C4" w:rsidP="00167B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72C4" w:rsidRPr="0029101B" w:rsidTr="00167BC1">
        <w:tc>
          <w:tcPr>
            <w:tcW w:w="1242" w:type="dxa"/>
          </w:tcPr>
          <w:p w:rsidR="00AC72C4" w:rsidRPr="0029101B" w:rsidRDefault="00803251" w:rsidP="00167BC1">
            <w:pPr>
              <w:spacing w:after="0" w:line="255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8 июня</w:t>
            </w:r>
          </w:p>
        </w:tc>
        <w:tc>
          <w:tcPr>
            <w:tcW w:w="2155" w:type="dxa"/>
          </w:tcPr>
          <w:p w:rsidR="00AC72C4" w:rsidRPr="0029101B" w:rsidRDefault="00AC72C4" w:rsidP="00167B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  <w:p w:rsidR="00AC72C4" w:rsidRPr="0029101B" w:rsidRDefault="00AC72C4" w:rsidP="00167B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6209" w:type="dxa"/>
          </w:tcPr>
          <w:p w:rsidR="00AC72C4" w:rsidRPr="0029101B" w:rsidRDefault="00AC72C4" w:rsidP="00167B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5 тур</w:t>
            </w:r>
          </w:p>
          <w:p w:rsidR="00AC72C4" w:rsidRPr="0029101B" w:rsidRDefault="00AC72C4" w:rsidP="00167B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 тур</w:t>
            </w:r>
          </w:p>
        </w:tc>
      </w:tr>
      <w:tr w:rsidR="00AC72C4" w:rsidRPr="0029101B" w:rsidTr="00167BC1">
        <w:tc>
          <w:tcPr>
            <w:tcW w:w="1242" w:type="dxa"/>
          </w:tcPr>
          <w:p w:rsidR="00AC72C4" w:rsidRPr="0029101B" w:rsidRDefault="00803251" w:rsidP="00167BC1">
            <w:pPr>
              <w:spacing w:after="0" w:line="255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 июня</w:t>
            </w:r>
          </w:p>
        </w:tc>
        <w:tc>
          <w:tcPr>
            <w:tcW w:w="2155" w:type="dxa"/>
          </w:tcPr>
          <w:p w:rsidR="00AC72C4" w:rsidRPr="0029101B" w:rsidRDefault="00AC72C4" w:rsidP="00167B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  <w:p w:rsidR="00AC72C4" w:rsidRPr="0029101B" w:rsidRDefault="00AC72C4" w:rsidP="00167B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09" w:type="dxa"/>
          </w:tcPr>
          <w:p w:rsidR="00AC72C4" w:rsidRPr="0029101B" w:rsidRDefault="00AC72C4" w:rsidP="00167B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 тур</w:t>
            </w:r>
          </w:p>
          <w:p w:rsidR="00AC72C4" w:rsidRPr="0029101B" w:rsidRDefault="00AC72C4" w:rsidP="00167B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C72C4" w:rsidRPr="0029101B" w:rsidTr="00167BC1">
        <w:tc>
          <w:tcPr>
            <w:tcW w:w="1242" w:type="dxa"/>
          </w:tcPr>
          <w:p w:rsidR="00AC72C4" w:rsidRPr="0029101B" w:rsidRDefault="00803251" w:rsidP="00167BC1">
            <w:pPr>
              <w:spacing w:after="0" w:line="255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 июня</w:t>
            </w:r>
          </w:p>
        </w:tc>
        <w:tc>
          <w:tcPr>
            <w:tcW w:w="2155" w:type="dxa"/>
          </w:tcPr>
          <w:p w:rsidR="00AC72C4" w:rsidRPr="0029101B" w:rsidRDefault="00AC72C4" w:rsidP="00167B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6209" w:type="dxa"/>
          </w:tcPr>
          <w:p w:rsidR="00AC72C4" w:rsidRPr="0029101B" w:rsidRDefault="00AC72C4" w:rsidP="00167B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8 тур </w:t>
            </w:r>
          </w:p>
        </w:tc>
      </w:tr>
      <w:tr w:rsidR="00AC72C4" w:rsidRPr="0029101B" w:rsidTr="00167BC1">
        <w:tc>
          <w:tcPr>
            <w:tcW w:w="1242" w:type="dxa"/>
          </w:tcPr>
          <w:p w:rsidR="00AC72C4" w:rsidRPr="0029101B" w:rsidRDefault="00803251" w:rsidP="00167BC1">
            <w:pPr>
              <w:spacing w:after="0" w:line="255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 июня</w:t>
            </w:r>
          </w:p>
        </w:tc>
        <w:tc>
          <w:tcPr>
            <w:tcW w:w="2155" w:type="dxa"/>
          </w:tcPr>
          <w:p w:rsidR="00AC72C4" w:rsidRPr="0029101B" w:rsidRDefault="00AC72C4" w:rsidP="00167B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10.00                 16.00</w:t>
            </w:r>
          </w:p>
        </w:tc>
        <w:tc>
          <w:tcPr>
            <w:tcW w:w="6209" w:type="dxa"/>
          </w:tcPr>
          <w:p w:rsidR="00AC72C4" w:rsidRPr="0029101B" w:rsidRDefault="00AC72C4" w:rsidP="00167B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9 тур</w:t>
            </w:r>
          </w:p>
          <w:p w:rsidR="00AC72C4" w:rsidRPr="0029101B" w:rsidRDefault="00AC72C4" w:rsidP="00167B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Закрытие спортивных соревнований</w:t>
            </w:r>
          </w:p>
        </w:tc>
      </w:tr>
      <w:tr w:rsidR="00AC72C4" w:rsidRPr="0029101B" w:rsidTr="00167BC1">
        <w:tc>
          <w:tcPr>
            <w:tcW w:w="1242" w:type="dxa"/>
          </w:tcPr>
          <w:p w:rsidR="00AC72C4" w:rsidRPr="0029101B" w:rsidRDefault="00803251" w:rsidP="00167BC1">
            <w:pPr>
              <w:spacing w:after="0" w:line="255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12 июня</w:t>
            </w:r>
          </w:p>
          <w:p w:rsidR="00AC72C4" w:rsidRPr="0029101B" w:rsidRDefault="00AC72C4" w:rsidP="00167BC1">
            <w:pPr>
              <w:spacing w:after="0" w:line="255" w:lineRule="exact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апреля</w:t>
            </w:r>
          </w:p>
        </w:tc>
        <w:tc>
          <w:tcPr>
            <w:tcW w:w="2155" w:type="dxa"/>
          </w:tcPr>
          <w:p w:rsidR="00AC72C4" w:rsidRPr="0029101B" w:rsidRDefault="00AC72C4" w:rsidP="00167B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09" w:type="dxa"/>
          </w:tcPr>
          <w:p w:rsidR="00AC72C4" w:rsidRPr="0029101B" w:rsidRDefault="00AC72C4" w:rsidP="00167BC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9101B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День отъезда</w:t>
            </w:r>
          </w:p>
        </w:tc>
      </w:tr>
    </w:tbl>
    <w:p w:rsidR="003816BE" w:rsidRPr="00AC72C4" w:rsidRDefault="003816BE">
      <w:pPr>
        <w:pStyle w:val="ab"/>
        <w:numPr>
          <w:ilvl w:val="1"/>
          <w:numId w:val="0"/>
        </w:numPr>
        <w:spacing w:line="240" w:lineRule="auto"/>
        <w:rPr>
          <w:color w:val="auto"/>
          <w:lang w:val="en-US"/>
        </w:rPr>
      </w:pPr>
    </w:p>
    <w:p w:rsidR="003816BE" w:rsidRPr="0029101B" w:rsidRDefault="001237A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9101B">
        <w:rPr>
          <w:rFonts w:ascii="Times New Roman" w:hAnsi="Times New Roman"/>
          <w:b/>
          <w:sz w:val="24"/>
          <w:szCs w:val="24"/>
        </w:rPr>
        <w:t xml:space="preserve">Регистрация участников </w:t>
      </w:r>
      <w:r w:rsidRPr="0029101B">
        <w:rPr>
          <w:rFonts w:ascii="Times New Roman" w:hAnsi="Times New Roman"/>
          <w:sz w:val="24"/>
          <w:szCs w:val="24"/>
        </w:rPr>
        <w:t xml:space="preserve">до </w:t>
      </w:r>
      <w:r w:rsidR="00803251">
        <w:rPr>
          <w:rFonts w:ascii="Times New Roman" w:hAnsi="Times New Roman"/>
          <w:sz w:val="24"/>
          <w:szCs w:val="24"/>
          <w:u w:val="single"/>
        </w:rPr>
        <w:t xml:space="preserve">31 мая </w:t>
      </w:r>
      <w:r w:rsidRPr="0029101B">
        <w:rPr>
          <w:rFonts w:ascii="Times New Roman" w:hAnsi="Times New Roman"/>
          <w:sz w:val="24"/>
          <w:szCs w:val="24"/>
          <w:u w:val="single"/>
        </w:rPr>
        <w:t xml:space="preserve"> включительно</w:t>
      </w:r>
      <w:proofErr w:type="gramStart"/>
      <w:r w:rsidRPr="0029101B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29101B">
        <w:rPr>
          <w:rFonts w:ascii="Times New Roman" w:hAnsi="Times New Roman"/>
          <w:sz w:val="24"/>
          <w:szCs w:val="24"/>
        </w:rPr>
        <w:t xml:space="preserve"> </w:t>
      </w:r>
      <w:r w:rsidRPr="0029101B">
        <w:rPr>
          <w:rFonts w:ascii="Times New Roman" w:hAnsi="Times New Roman"/>
          <w:bCs/>
          <w:sz w:val="24"/>
          <w:szCs w:val="24"/>
        </w:rPr>
        <w:t xml:space="preserve">Заявку нужно подать </w:t>
      </w:r>
      <w:proofErr w:type="spellStart"/>
      <w:r w:rsidRPr="0029101B">
        <w:rPr>
          <w:rFonts w:ascii="Times New Roman" w:hAnsi="Times New Roman"/>
          <w:bCs/>
          <w:sz w:val="24"/>
          <w:szCs w:val="24"/>
        </w:rPr>
        <w:t>онлайн</w:t>
      </w:r>
      <w:proofErr w:type="spellEnd"/>
      <w:r w:rsidRPr="0029101B">
        <w:rPr>
          <w:rFonts w:ascii="Times New Roman" w:hAnsi="Times New Roman"/>
          <w:bCs/>
          <w:sz w:val="24"/>
          <w:szCs w:val="24"/>
        </w:rPr>
        <w:t xml:space="preserve"> по адресу:</w:t>
      </w:r>
      <w:r w:rsidRPr="0029101B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29101B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zayavka</w:t>
        </w:r>
        <w:r w:rsidRPr="0029101B">
          <w:rPr>
            <w:rStyle w:val="a4"/>
            <w:rFonts w:ascii="Times New Roman" w:hAnsi="Times New Roman"/>
            <w:bCs/>
            <w:sz w:val="24"/>
            <w:szCs w:val="24"/>
          </w:rPr>
          <w:t>-</w:t>
        </w:r>
        <w:r w:rsidRPr="0029101B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kazan</w:t>
        </w:r>
        <w:r w:rsidRPr="0029101B">
          <w:rPr>
            <w:rStyle w:val="a4"/>
            <w:rFonts w:ascii="Times New Roman" w:hAnsi="Times New Roman"/>
            <w:bCs/>
            <w:sz w:val="24"/>
            <w:szCs w:val="24"/>
          </w:rPr>
          <w:t>@</w:t>
        </w:r>
        <w:r w:rsidRPr="0029101B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bk</w:t>
        </w:r>
        <w:r w:rsidRPr="0029101B">
          <w:rPr>
            <w:rStyle w:val="a4"/>
            <w:rFonts w:ascii="Times New Roman" w:hAnsi="Times New Roman"/>
            <w:bCs/>
            <w:sz w:val="24"/>
            <w:szCs w:val="24"/>
          </w:rPr>
          <w:t>.</w:t>
        </w:r>
        <w:r w:rsidRPr="0029101B">
          <w:rPr>
            <w:rStyle w:val="a4"/>
            <w:rFonts w:ascii="Times New Roman" w:hAnsi="Times New Roman"/>
            <w:bCs/>
            <w:sz w:val="24"/>
            <w:szCs w:val="24"/>
            <w:lang w:val="en-US"/>
          </w:rPr>
          <w:t>ru</w:t>
        </w:r>
      </w:hyperlink>
      <w:r w:rsidRPr="0029101B">
        <w:rPr>
          <w:rFonts w:ascii="Times New Roman" w:hAnsi="Times New Roman"/>
          <w:bCs/>
          <w:sz w:val="24"/>
          <w:szCs w:val="24"/>
        </w:rPr>
        <w:t>.</w:t>
      </w:r>
      <w:r w:rsidRPr="0029101B">
        <w:rPr>
          <w:rFonts w:ascii="Times New Roman" w:hAnsi="Times New Roman"/>
          <w:sz w:val="24"/>
          <w:szCs w:val="24"/>
        </w:rPr>
        <w:t xml:space="preserve"> </w:t>
      </w:r>
    </w:p>
    <w:p w:rsidR="003816BE" w:rsidRPr="00E3785C" w:rsidRDefault="001237AC" w:rsidP="00E3785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3. Участники соревнования </w:t>
      </w:r>
    </w:p>
    <w:p w:rsidR="003816BE" w:rsidRPr="00A90D3B" w:rsidRDefault="00AC72C4">
      <w:pPr>
        <w:pStyle w:val="a7"/>
        <w:spacing w:line="237" w:lineRule="auto"/>
        <w:ind w:left="150" w:right="439" w:firstLine="566"/>
        <w:jc w:val="both"/>
        <w:rPr>
          <w:sz w:val="26"/>
          <w:szCs w:val="26"/>
        </w:rPr>
      </w:pPr>
      <w:r w:rsidRPr="00A90D3B">
        <w:rPr>
          <w:sz w:val="26"/>
          <w:szCs w:val="26"/>
        </w:rPr>
        <w:lastRenderedPageBreak/>
        <w:t xml:space="preserve">Участниками  открытого </w:t>
      </w:r>
      <w:r w:rsidR="001237AC" w:rsidRPr="00A90D3B">
        <w:rPr>
          <w:sz w:val="26"/>
          <w:szCs w:val="26"/>
        </w:rPr>
        <w:t>турнира являются все желающие игроки, независимо о</w:t>
      </w:r>
      <w:r w:rsidR="001237AC" w:rsidRPr="00A90D3B">
        <w:rPr>
          <w:spacing w:val="-18"/>
          <w:sz w:val="26"/>
          <w:szCs w:val="26"/>
        </w:rPr>
        <w:t>т</w:t>
      </w:r>
      <w:r w:rsidR="001237AC" w:rsidRPr="00A90D3B">
        <w:rPr>
          <w:sz w:val="26"/>
          <w:szCs w:val="26"/>
        </w:rPr>
        <w:t xml:space="preserve"> воз</w:t>
      </w:r>
      <w:r w:rsidRPr="00A90D3B">
        <w:rPr>
          <w:sz w:val="26"/>
          <w:szCs w:val="26"/>
        </w:rPr>
        <w:t xml:space="preserve">раста, рейтинга. </w:t>
      </w:r>
    </w:p>
    <w:p w:rsidR="003816BE" w:rsidRPr="00A90D3B" w:rsidRDefault="001237AC" w:rsidP="00AC72C4">
      <w:pPr>
        <w:pStyle w:val="a7"/>
        <w:spacing w:before="4" w:line="237" w:lineRule="auto"/>
        <w:ind w:left="139" w:right="431" w:firstLine="566"/>
        <w:jc w:val="both"/>
        <w:rPr>
          <w:sz w:val="26"/>
          <w:szCs w:val="26"/>
        </w:rPr>
      </w:pPr>
      <w:r w:rsidRPr="00A90D3B">
        <w:rPr>
          <w:sz w:val="26"/>
          <w:szCs w:val="26"/>
        </w:rPr>
        <w:t>Все итоги соревнования направляются в ФШ</w:t>
      </w:r>
      <w:proofErr w:type="gramStart"/>
      <w:r w:rsidRPr="00A90D3B">
        <w:rPr>
          <w:sz w:val="26"/>
          <w:szCs w:val="26"/>
        </w:rPr>
        <w:t>P</w:t>
      </w:r>
      <w:proofErr w:type="gramEnd"/>
      <w:r w:rsidRPr="00A90D3B">
        <w:rPr>
          <w:sz w:val="26"/>
          <w:szCs w:val="26"/>
        </w:rPr>
        <w:t xml:space="preserve"> на </w:t>
      </w:r>
      <w:r w:rsidRPr="00E905F0">
        <w:rPr>
          <w:sz w:val="26"/>
          <w:szCs w:val="26"/>
          <w:u w:val="single"/>
        </w:rPr>
        <w:t xml:space="preserve">обсчет </w:t>
      </w:r>
      <w:r w:rsidRPr="00A90D3B">
        <w:rPr>
          <w:b/>
          <w:sz w:val="26"/>
          <w:szCs w:val="26"/>
        </w:rPr>
        <w:t>российского рейтинга</w:t>
      </w:r>
      <w:r w:rsidRPr="00A90D3B">
        <w:rPr>
          <w:b/>
          <w:sz w:val="26"/>
          <w:szCs w:val="26"/>
          <w:u w:val="thick" w:color="343434"/>
        </w:rPr>
        <w:t>.</w:t>
      </w:r>
      <w:r w:rsidR="003B0878" w:rsidRPr="00A90D3B">
        <w:rPr>
          <w:b/>
          <w:sz w:val="26"/>
          <w:szCs w:val="26"/>
        </w:rPr>
        <w:t xml:space="preserve"> </w:t>
      </w:r>
      <w:r w:rsidRPr="00A90D3B">
        <w:rPr>
          <w:sz w:val="26"/>
          <w:szCs w:val="26"/>
          <w:u w:val="thick" w:color="343434"/>
        </w:rPr>
        <w:t>Обсчет международного рейтинга</w:t>
      </w:r>
      <w:r w:rsidRPr="00A90D3B">
        <w:rPr>
          <w:spacing w:val="40"/>
          <w:sz w:val="26"/>
          <w:szCs w:val="26"/>
          <w:u w:val="thick" w:color="343434"/>
        </w:rPr>
        <w:t xml:space="preserve"> </w:t>
      </w:r>
      <w:r w:rsidRPr="00A90D3B">
        <w:rPr>
          <w:sz w:val="26"/>
          <w:szCs w:val="26"/>
          <w:u w:val="thick" w:color="343434"/>
        </w:rPr>
        <w:t>по итогам соревнования</w:t>
      </w:r>
      <w:r w:rsidRPr="00A90D3B">
        <w:rPr>
          <w:spacing w:val="40"/>
          <w:sz w:val="26"/>
          <w:szCs w:val="26"/>
          <w:u w:val="thick" w:color="343434"/>
        </w:rPr>
        <w:t xml:space="preserve"> </w:t>
      </w:r>
      <w:r w:rsidRPr="00A90D3B">
        <w:rPr>
          <w:sz w:val="26"/>
          <w:szCs w:val="26"/>
          <w:u w:val="thick" w:color="343434"/>
        </w:rPr>
        <w:t>не предусмотрен.</w:t>
      </w:r>
      <w:r w:rsidR="00AC72C4" w:rsidRPr="00A90D3B">
        <w:rPr>
          <w:sz w:val="26"/>
          <w:szCs w:val="26"/>
        </w:rPr>
        <w:t xml:space="preserve"> </w:t>
      </w:r>
      <w:r w:rsidRPr="00A90D3B">
        <w:rPr>
          <w:sz w:val="26"/>
          <w:szCs w:val="26"/>
        </w:rPr>
        <w:t xml:space="preserve">Всем участникам необходимо представить в оргкомитет заполненную анкету </w:t>
      </w:r>
      <w:r w:rsidRPr="00A90D3B">
        <w:rPr>
          <w:color w:val="1D1D1D"/>
          <w:sz w:val="26"/>
          <w:szCs w:val="26"/>
        </w:rPr>
        <w:t xml:space="preserve">с </w:t>
      </w:r>
      <w:r w:rsidRPr="00A90D3B">
        <w:rPr>
          <w:sz w:val="26"/>
          <w:szCs w:val="26"/>
        </w:rPr>
        <w:t>указанием всех данных и квитанцию об оплате турнирного</w:t>
      </w:r>
      <w:r w:rsidRPr="00A90D3B">
        <w:rPr>
          <w:spacing w:val="40"/>
          <w:sz w:val="26"/>
          <w:szCs w:val="26"/>
        </w:rPr>
        <w:t xml:space="preserve"> </w:t>
      </w:r>
      <w:r w:rsidRPr="00A90D3B">
        <w:rPr>
          <w:sz w:val="26"/>
          <w:szCs w:val="26"/>
        </w:rPr>
        <w:t>взноса в</w:t>
      </w:r>
      <w:r w:rsidRPr="00A90D3B">
        <w:rPr>
          <w:spacing w:val="-11"/>
          <w:sz w:val="26"/>
          <w:szCs w:val="26"/>
        </w:rPr>
        <w:t xml:space="preserve"> </w:t>
      </w:r>
      <w:r w:rsidRPr="00A90D3B">
        <w:rPr>
          <w:sz w:val="26"/>
          <w:szCs w:val="26"/>
        </w:rPr>
        <w:t>размере</w:t>
      </w:r>
      <w:r w:rsidRPr="00A90D3B">
        <w:rPr>
          <w:spacing w:val="-6"/>
          <w:sz w:val="26"/>
          <w:szCs w:val="26"/>
        </w:rPr>
        <w:t xml:space="preserve"> </w:t>
      </w:r>
      <w:r w:rsidR="00AC72C4" w:rsidRPr="00A90D3B">
        <w:rPr>
          <w:sz w:val="26"/>
          <w:szCs w:val="26"/>
          <w:u w:val="thick" w:color="343434"/>
        </w:rPr>
        <w:t>2500</w:t>
      </w:r>
      <w:r w:rsidRPr="00A90D3B">
        <w:rPr>
          <w:sz w:val="26"/>
          <w:szCs w:val="26"/>
          <w:u w:val="thick" w:color="343434"/>
        </w:rPr>
        <w:t xml:space="preserve"> </w:t>
      </w:r>
      <w:r w:rsidRPr="00A90D3B">
        <w:rPr>
          <w:spacing w:val="26"/>
          <w:sz w:val="26"/>
          <w:szCs w:val="26"/>
          <w:u w:val="thick" w:color="343434"/>
        </w:rPr>
        <w:t>руб</w:t>
      </w:r>
      <w:r w:rsidRPr="00A90D3B">
        <w:rPr>
          <w:sz w:val="26"/>
          <w:szCs w:val="26"/>
          <w:u w:val="thick" w:color="343434"/>
        </w:rPr>
        <w:t>.</w:t>
      </w:r>
    </w:p>
    <w:p w:rsidR="003816BE" w:rsidRPr="00A90D3B" w:rsidRDefault="001237AC">
      <w:pPr>
        <w:pStyle w:val="a7"/>
        <w:spacing w:line="242" w:lineRule="auto"/>
        <w:ind w:left="156" w:right="434" w:firstLine="549"/>
        <w:jc w:val="both"/>
        <w:rPr>
          <w:sz w:val="26"/>
          <w:szCs w:val="26"/>
        </w:rPr>
      </w:pPr>
      <w:r w:rsidRPr="00A90D3B">
        <w:rPr>
          <w:b/>
          <w:w w:val="105"/>
          <w:sz w:val="26"/>
          <w:szCs w:val="26"/>
        </w:rPr>
        <w:t xml:space="preserve">Бланки </w:t>
      </w:r>
      <w:r w:rsidRPr="00A90D3B">
        <w:rPr>
          <w:w w:val="105"/>
          <w:sz w:val="26"/>
          <w:szCs w:val="26"/>
        </w:rPr>
        <w:t xml:space="preserve">анкеты </w:t>
      </w:r>
      <w:r w:rsidRPr="00A90D3B">
        <w:rPr>
          <w:color w:val="1F1F1F"/>
          <w:w w:val="105"/>
          <w:sz w:val="26"/>
          <w:szCs w:val="26"/>
        </w:rPr>
        <w:t xml:space="preserve">и </w:t>
      </w:r>
      <w:r w:rsidRPr="00A90D3B">
        <w:rPr>
          <w:w w:val="105"/>
          <w:sz w:val="26"/>
          <w:szCs w:val="26"/>
        </w:rPr>
        <w:t xml:space="preserve">квитанции по оплате взноса размещены на сайтах: </w:t>
      </w:r>
      <w:proofErr w:type="spellStart"/>
      <w:r w:rsidRPr="00A90D3B">
        <w:rPr>
          <w:w w:val="105"/>
          <w:sz w:val="26"/>
          <w:szCs w:val="26"/>
          <w:u w:val="thick" w:color="2F2F2F"/>
        </w:rPr>
        <w:t>www</w:t>
      </w:r>
      <w:proofErr w:type="spellEnd"/>
      <w:r w:rsidRPr="00A90D3B">
        <w:rPr>
          <w:w w:val="105"/>
          <w:sz w:val="26"/>
          <w:szCs w:val="26"/>
          <w:u w:val="thick" w:color="2F2F2F"/>
        </w:rPr>
        <w:t>.</w:t>
      </w:r>
      <w:r w:rsidRPr="00A90D3B">
        <w:rPr>
          <w:w w:val="105"/>
          <w:sz w:val="26"/>
          <w:szCs w:val="26"/>
        </w:rPr>
        <w:t xml:space="preserve"> </w:t>
      </w:r>
      <w:proofErr w:type="spellStart"/>
      <w:r w:rsidRPr="00A90D3B">
        <w:rPr>
          <w:spacing w:val="-2"/>
          <w:w w:val="105"/>
          <w:sz w:val="26"/>
          <w:szCs w:val="26"/>
          <w:u w:val="thick" w:color="383838"/>
        </w:rPr>
        <w:t>kazchess.ru</w:t>
      </w:r>
      <w:proofErr w:type="spellEnd"/>
      <w:r w:rsidRPr="00A90D3B">
        <w:rPr>
          <w:spacing w:val="-2"/>
          <w:w w:val="105"/>
          <w:sz w:val="26"/>
          <w:szCs w:val="26"/>
          <w:u w:val="thick" w:color="383838"/>
        </w:rPr>
        <w:t xml:space="preserve"> </w:t>
      </w:r>
      <w:r w:rsidRPr="00A90D3B">
        <w:rPr>
          <w:spacing w:val="-2"/>
          <w:w w:val="105"/>
          <w:sz w:val="26"/>
          <w:szCs w:val="26"/>
        </w:rPr>
        <w:t xml:space="preserve">и </w:t>
      </w:r>
      <w:proofErr w:type="spellStart"/>
      <w:r w:rsidRPr="00A90D3B">
        <w:rPr>
          <w:spacing w:val="-2"/>
          <w:w w:val="105"/>
          <w:sz w:val="26"/>
          <w:szCs w:val="26"/>
          <w:u w:val="thick" w:color="383838"/>
        </w:rPr>
        <w:t>tat-chess.ru</w:t>
      </w:r>
      <w:proofErr w:type="spellEnd"/>
    </w:p>
    <w:p w:rsidR="003816BE" w:rsidRPr="00A90D3B" w:rsidRDefault="001237AC">
      <w:pPr>
        <w:pStyle w:val="a7"/>
        <w:ind w:left="142" w:right="440" w:firstLine="565"/>
        <w:jc w:val="both"/>
        <w:rPr>
          <w:sz w:val="26"/>
          <w:szCs w:val="26"/>
        </w:rPr>
      </w:pPr>
      <w:r w:rsidRPr="00A90D3B">
        <w:rPr>
          <w:sz w:val="26"/>
          <w:szCs w:val="26"/>
        </w:rPr>
        <w:t>Анкету нужно прислать по</w:t>
      </w:r>
      <w:r w:rsidRPr="00A90D3B">
        <w:rPr>
          <w:spacing w:val="-1"/>
          <w:sz w:val="26"/>
          <w:szCs w:val="26"/>
        </w:rPr>
        <w:t xml:space="preserve"> </w:t>
      </w:r>
      <w:r w:rsidRPr="00A90D3B">
        <w:rPr>
          <w:sz w:val="26"/>
          <w:szCs w:val="26"/>
        </w:rPr>
        <w:t xml:space="preserve">электронной почте на адрес: </w:t>
      </w:r>
      <w:hyperlink r:id="rId6" w:history="1">
        <w:r w:rsidRPr="00A90D3B">
          <w:rPr>
            <w:rStyle w:val="a4"/>
            <w:b/>
            <w:sz w:val="26"/>
            <w:szCs w:val="26"/>
            <w:lang w:val="en-US"/>
          </w:rPr>
          <w:t>zayavka</w:t>
        </w:r>
        <w:r w:rsidRPr="00A90D3B">
          <w:rPr>
            <w:rStyle w:val="a4"/>
            <w:b/>
            <w:sz w:val="26"/>
            <w:szCs w:val="26"/>
          </w:rPr>
          <w:t>-</w:t>
        </w:r>
        <w:r w:rsidRPr="00A90D3B">
          <w:rPr>
            <w:rStyle w:val="a4"/>
            <w:b/>
            <w:sz w:val="26"/>
            <w:szCs w:val="26"/>
            <w:lang w:val="en-US"/>
          </w:rPr>
          <w:t>kazan</w:t>
        </w:r>
        <w:r w:rsidRPr="00A90D3B">
          <w:rPr>
            <w:rStyle w:val="a4"/>
            <w:b/>
            <w:sz w:val="26"/>
            <w:szCs w:val="26"/>
          </w:rPr>
          <w:t>@</w:t>
        </w:r>
        <w:r w:rsidRPr="00A90D3B">
          <w:rPr>
            <w:rStyle w:val="a4"/>
            <w:b/>
            <w:sz w:val="26"/>
            <w:szCs w:val="26"/>
            <w:lang w:val="en-US"/>
          </w:rPr>
          <w:t>bk</w:t>
        </w:r>
        <w:r w:rsidRPr="00A90D3B">
          <w:rPr>
            <w:rStyle w:val="a4"/>
            <w:b/>
            <w:sz w:val="26"/>
            <w:szCs w:val="26"/>
          </w:rPr>
          <w:t>.</w:t>
        </w:r>
        <w:r w:rsidRPr="00A90D3B">
          <w:rPr>
            <w:rStyle w:val="a4"/>
            <w:b/>
            <w:sz w:val="26"/>
            <w:szCs w:val="26"/>
            <w:lang w:val="en-US"/>
          </w:rPr>
          <w:t>ru</w:t>
        </w:r>
      </w:hyperlink>
      <w:r w:rsidRPr="00A90D3B">
        <w:rPr>
          <w:rStyle w:val="a4"/>
          <w:b/>
          <w:sz w:val="26"/>
          <w:szCs w:val="26"/>
        </w:rPr>
        <w:t>.</w:t>
      </w:r>
      <w:r w:rsidRPr="00A90D3B">
        <w:rPr>
          <w:sz w:val="26"/>
          <w:szCs w:val="26"/>
        </w:rPr>
        <w:t xml:space="preserve">. </w:t>
      </w:r>
    </w:p>
    <w:p w:rsidR="003816BE" w:rsidRPr="00A90D3B" w:rsidRDefault="001237AC">
      <w:pPr>
        <w:pStyle w:val="a7"/>
        <w:spacing w:line="242" w:lineRule="auto"/>
        <w:ind w:left="142" w:right="471" w:firstLine="557"/>
        <w:jc w:val="both"/>
        <w:rPr>
          <w:sz w:val="26"/>
          <w:szCs w:val="26"/>
        </w:rPr>
      </w:pPr>
      <w:r w:rsidRPr="00A90D3B">
        <w:rPr>
          <w:w w:val="105"/>
          <w:sz w:val="26"/>
          <w:szCs w:val="26"/>
        </w:rPr>
        <w:t xml:space="preserve">Среди подавших заявки льготы предоставляются следующим категориям </w:t>
      </w:r>
      <w:r w:rsidRPr="00A90D3B">
        <w:rPr>
          <w:spacing w:val="-2"/>
          <w:w w:val="105"/>
          <w:sz w:val="26"/>
          <w:szCs w:val="26"/>
        </w:rPr>
        <w:t>участников:</w:t>
      </w:r>
    </w:p>
    <w:p w:rsidR="003816BE" w:rsidRPr="00A90D3B" w:rsidRDefault="001237AC" w:rsidP="00AC72C4">
      <w:pPr>
        <w:pStyle w:val="aa"/>
        <w:widowControl w:val="0"/>
        <w:numPr>
          <w:ilvl w:val="0"/>
          <w:numId w:val="2"/>
        </w:numPr>
        <w:tabs>
          <w:tab w:val="left" w:pos="427"/>
        </w:tabs>
        <w:autoSpaceDE w:val="0"/>
        <w:autoSpaceDN w:val="0"/>
        <w:spacing w:after="0" w:line="315" w:lineRule="exact"/>
        <w:ind w:left="427" w:hanging="29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A90D3B">
        <w:rPr>
          <w:rFonts w:ascii="Times New Roman" w:hAnsi="Times New Roman"/>
          <w:sz w:val="26"/>
          <w:szCs w:val="26"/>
        </w:rPr>
        <w:t>детям</w:t>
      </w:r>
      <w:r w:rsidRPr="00A90D3B">
        <w:rPr>
          <w:rFonts w:ascii="Times New Roman" w:hAnsi="Times New Roman"/>
          <w:spacing w:val="23"/>
          <w:sz w:val="26"/>
          <w:szCs w:val="26"/>
        </w:rPr>
        <w:t xml:space="preserve">  </w:t>
      </w:r>
      <w:r w:rsidRPr="00A90D3B">
        <w:rPr>
          <w:rFonts w:ascii="Times New Roman" w:hAnsi="Times New Roman"/>
          <w:sz w:val="26"/>
          <w:szCs w:val="26"/>
        </w:rPr>
        <w:t>сотрудников</w:t>
      </w:r>
      <w:r w:rsidRPr="00A90D3B">
        <w:rPr>
          <w:rFonts w:ascii="Times New Roman" w:hAnsi="Times New Roman"/>
          <w:spacing w:val="30"/>
          <w:sz w:val="26"/>
          <w:szCs w:val="26"/>
        </w:rPr>
        <w:t xml:space="preserve">  </w:t>
      </w:r>
      <w:r w:rsidRPr="00A90D3B">
        <w:rPr>
          <w:rFonts w:ascii="Times New Roman" w:hAnsi="Times New Roman"/>
          <w:sz w:val="26"/>
          <w:szCs w:val="26"/>
        </w:rPr>
        <w:t>РСШОР</w:t>
      </w:r>
      <w:r w:rsidRPr="00A90D3B">
        <w:rPr>
          <w:rFonts w:ascii="Times New Roman" w:hAnsi="Times New Roman"/>
          <w:spacing w:val="27"/>
          <w:sz w:val="26"/>
          <w:szCs w:val="26"/>
        </w:rPr>
        <w:t xml:space="preserve">  </w:t>
      </w:r>
      <w:r w:rsidRPr="00A90D3B">
        <w:rPr>
          <w:rFonts w:ascii="Times New Roman" w:hAnsi="Times New Roman"/>
          <w:color w:val="181818"/>
          <w:w w:val="90"/>
          <w:sz w:val="26"/>
          <w:szCs w:val="26"/>
        </w:rPr>
        <w:t>—</w:t>
      </w:r>
      <w:r w:rsidRPr="00A90D3B">
        <w:rPr>
          <w:rFonts w:ascii="Times New Roman" w:hAnsi="Times New Roman"/>
          <w:color w:val="181818"/>
          <w:spacing w:val="78"/>
          <w:w w:val="150"/>
          <w:sz w:val="26"/>
          <w:szCs w:val="26"/>
        </w:rPr>
        <w:t xml:space="preserve"> </w:t>
      </w:r>
      <w:r w:rsidRPr="00A90D3B">
        <w:rPr>
          <w:rFonts w:ascii="Times New Roman" w:hAnsi="Times New Roman"/>
          <w:sz w:val="26"/>
          <w:szCs w:val="26"/>
        </w:rPr>
        <w:t>50%;-</w:t>
      </w:r>
      <w:r w:rsidRPr="00A90D3B">
        <w:rPr>
          <w:rFonts w:ascii="Times New Roman" w:hAnsi="Times New Roman"/>
          <w:spacing w:val="24"/>
          <w:sz w:val="26"/>
          <w:szCs w:val="26"/>
        </w:rPr>
        <w:t xml:space="preserve">  </w:t>
      </w:r>
      <w:r w:rsidRPr="00A90D3B">
        <w:rPr>
          <w:rFonts w:ascii="Times New Roman" w:hAnsi="Times New Roman"/>
          <w:sz w:val="26"/>
          <w:szCs w:val="26"/>
        </w:rPr>
        <w:t>детям</w:t>
      </w:r>
      <w:r w:rsidRPr="00A90D3B">
        <w:rPr>
          <w:rFonts w:ascii="Times New Roman" w:hAnsi="Times New Roman"/>
          <w:spacing w:val="25"/>
          <w:sz w:val="26"/>
          <w:szCs w:val="26"/>
        </w:rPr>
        <w:t xml:space="preserve">  </w:t>
      </w:r>
      <w:r w:rsidRPr="00A90D3B">
        <w:rPr>
          <w:rFonts w:ascii="Times New Roman" w:hAnsi="Times New Roman"/>
          <w:color w:val="0E0E0E"/>
          <w:sz w:val="26"/>
          <w:szCs w:val="26"/>
        </w:rPr>
        <w:t>-</w:t>
      </w:r>
      <w:r w:rsidRPr="00A90D3B">
        <w:rPr>
          <w:rFonts w:ascii="Times New Roman" w:hAnsi="Times New Roman"/>
          <w:color w:val="0E0E0E"/>
          <w:spacing w:val="75"/>
          <w:w w:val="150"/>
          <w:sz w:val="26"/>
          <w:szCs w:val="26"/>
        </w:rPr>
        <w:t xml:space="preserve"> </w:t>
      </w:r>
      <w:r w:rsidRPr="00A90D3B">
        <w:rPr>
          <w:rFonts w:ascii="Times New Roman" w:hAnsi="Times New Roman"/>
          <w:sz w:val="26"/>
          <w:szCs w:val="26"/>
        </w:rPr>
        <w:t>участников</w:t>
      </w:r>
      <w:r w:rsidRPr="00A90D3B">
        <w:rPr>
          <w:rFonts w:ascii="Times New Roman" w:hAnsi="Times New Roman"/>
          <w:spacing w:val="33"/>
          <w:sz w:val="26"/>
          <w:szCs w:val="26"/>
        </w:rPr>
        <w:t xml:space="preserve">  </w:t>
      </w:r>
      <w:r w:rsidRPr="00A90D3B">
        <w:rPr>
          <w:rFonts w:ascii="Times New Roman" w:hAnsi="Times New Roman"/>
          <w:sz w:val="26"/>
          <w:szCs w:val="26"/>
        </w:rPr>
        <w:t>CBO</w:t>
      </w:r>
      <w:r w:rsidRPr="00A90D3B">
        <w:rPr>
          <w:rFonts w:ascii="Times New Roman" w:hAnsi="Times New Roman"/>
          <w:spacing w:val="58"/>
          <w:w w:val="150"/>
          <w:sz w:val="26"/>
          <w:szCs w:val="26"/>
        </w:rPr>
        <w:t xml:space="preserve">   </w:t>
      </w:r>
      <w:r w:rsidRPr="00A90D3B">
        <w:rPr>
          <w:rFonts w:ascii="Times New Roman" w:hAnsi="Times New Roman"/>
          <w:sz w:val="26"/>
          <w:szCs w:val="26"/>
        </w:rPr>
        <w:t>без</w:t>
      </w:r>
      <w:r w:rsidRPr="00A90D3B">
        <w:rPr>
          <w:rFonts w:ascii="Times New Roman" w:hAnsi="Times New Roman"/>
          <w:spacing w:val="78"/>
          <w:w w:val="150"/>
          <w:sz w:val="26"/>
          <w:szCs w:val="26"/>
        </w:rPr>
        <w:t xml:space="preserve"> </w:t>
      </w:r>
      <w:r w:rsidRPr="00A90D3B">
        <w:rPr>
          <w:rFonts w:ascii="Times New Roman" w:hAnsi="Times New Roman"/>
          <w:spacing w:val="-2"/>
          <w:sz w:val="26"/>
          <w:szCs w:val="26"/>
        </w:rPr>
        <w:t>взноса;</w:t>
      </w:r>
    </w:p>
    <w:p w:rsidR="003816BE" w:rsidRPr="00A90D3B" w:rsidRDefault="001237AC">
      <w:pPr>
        <w:pStyle w:val="aa"/>
        <w:numPr>
          <w:ilvl w:val="0"/>
          <w:numId w:val="2"/>
        </w:numPr>
        <w:tabs>
          <w:tab w:val="left" w:pos="284"/>
        </w:tabs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A90D3B">
        <w:rPr>
          <w:rFonts w:ascii="Times New Roman" w:hAnsi="Times New Roman"/>
          <w:b/>
          <w:sz w:val="26"/>
          <w:szCs w:val="26"/>
        </w:rPr>
        <w:t xml:space="preserve">Турнирные взносы (в рублях) следует перечислять на расчетный счет РСШОР. </w:t>
      </w:r>
    </w:p>
    <w:p w:rsidR="003816BE" w:rsidRPr="00A90D3B" w:rsidRDefault="001237AC">
      <w:pPr>
        <w:pStyle w:val="aa"/>
        <w:numPr>
          <w:ilvl w:val="0"/>
          <w:numId w:val="2"/>
        </w:numPr>
        <w:spacing w:line="240" w:lineRule="auto"/>
        <w:rPr>
          <w:rFonts w:ascii="Times New Roman" w:hAnsi="Times New Roman"/>
          <w:b/>
          <w:sz w:val="26"/>
          <w:szCs w:val="26"/>
        </w:rPr>
      </w:pPr>
      <w:r w:rsidRPr="00A90D3B">
        <w:rPr>
          <w:rFonts w:ascii="Times New Roman" w:hAnsi="Times New Roman"/>
          <w:b/>
          <w:sz w:val="26"/>
          <w:szCs w:val="26"/>
        </w:rPr>
        <w:t>Новые реквизиты:</w:t>
      </w:r>
    </w:p>
    <w:p w:rsidR="00E3785C" w:rsidRPr="00A90D3B" w:rsidRDefault="001237AC" w:rsidP="00E3785C">
      <w:pPr>
        <w:tabs>
          <w:tab w:val="left" w:pos="284"/>
        </w:tabs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A90D3B">
        <w:rPr>
          <w:rFonts w:ascii="Times New Roman" w:hAnsi="Times New Roman"/>
          <w:sz w:val="26"/>
          <w:szCs w:val="26"/>
        </w:rPr>
        <w:t xml:space="preserve">ГАУ ДО «РСШОР по шахматам, шашкам, го им.Р.Г. </w:t>
      </w:r>
      <w:proofErr w:type="spellStart"/>
      <w:r w:rsidRPr="00A90D3B">
        <w:rPr>
          <w:rFonts w:ascii="Times New Roman" w:hAnsi="Times New Roman"/>
          <w:sz w:val="26"/>
          <w:szCs w:val="26"/>
        </w:rPr>
        <w:t>Нежметдинова</w:t>
      </w:r>
      <w:proofErr w:type="spellEnd"/>
      <w:r w:rsidRPr="00A90D3B">
        <w:rPr>
          <w:rFonts w:ascii="Times New Roman" w:hAnsi="Times New Roman"/>
          <w:sz w:val="26"/>
          <w:szCs w:val="26"/>
        </w:rPr>
        <w:t xml:space="preserve">» </w:t>
      </w:r>
      <w:r w:rsidRPr="00A90D3B">
        <w:rPr>
          <w:rFonts w:ascii="Times New Roman" w:hAnsi="Times New Roman"/>
          <w:sz w:val="26"/>
          <w:szCs w:val="26"/>
          <w:shd w:val="clear" w:color="auto" w:fill="FFFFFF"/>
        </w:rPr>
        <w:t>ЛАВ00719004-ШахШНежм</w:t>
      </w:r>
    </w:p>
    <w:p w:rsidR="003816BE" w:rsidRPr="00A90D3B" w:rsidRDefault="00E3785C" w:rsidP="00E3785C">
      <w:pPr>
        <w:tabs>
          <w:tab w:val="left" w:pos="284"/>
        </w:tabs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A90D3B">
        <w:rPr>
          <w:rFonts w:ascii="Times New Roman" w:hAnsi="Times New Roman"/>
          <w:sz w:val="26"/>
          <w:szCs w:val="26"/>
          <w:shd w:val="clear" w:color="auto" w:fill="FFFFFF"/>
        </w:rPr>
        <w:t xml:space="preserve">    </w:t>
      </w:r>
      <w:r w:rsidR="001237AC" w:rsidRPr="00A90D3B">
        <w:rPr>
          <w:rFonts w:ascii="Times New Roman" w:hAnsi="Times New Roman"/>
          <w:sz w:val="26"/>
          <w:szCs w:val="26"/>
        </w:rPr>
        <w:t xml:space="preserve">ИНН: 1655016797 </w:t>
      </w:r>
      <w:proofErr w:type="spellStart"/>
      <w:proofErr w:type="gramStart"/>
      <w:r w:rsidR="001237AC" w:rsidRPr="00A90D3B">
        <w:rPr>
          <w:rFonts w:ascii="Times New Roman" w:hAnsi="Times New Roman"/>
          <w:sz w:val="26"/>
          <w:szCs w:val="26"/>
        </w:rPr>
        <w:t>р</w:t>
      </w:r>
      <w:proofErr w:type="spellEnd"/>
      <w:proofErr w:type="gramEnd"/>
      <w:r w:rsidR="001237AC" w:rsidRPr="00A90D3B">
        <w:rPr>
          <w:rFonts w:ascii="Times New Roman" w:hAnsi="Times New Roman"/>
          <w:sz w:val="26"/>
          <w:szCs w:val="26"/>
        </w:rPr>
        <w:t>/</w:t>
      </w:r>
      <w:proofErr w:type="spellStart"/>
      <w:r w:rsidR="001237AC" w:rsidRPr="00A90D3B">
        <w:rPr>
          <w:rFonts w:ascii="Times New Roman" w:hAnsi="Times New Roman"/>
          <w:sz w:val="26"/>
          <w:szCs w:val="26"/>
        </w:rPr>
        <w:t>сч</w:t>
      </w:r>
      <w:proofErr w:type="spellEnd"/>
      <w:r w:rsidR="001237AC" w:rsidRPr="00A90D3B">
        <w:rPr>
          <w:rFonts w:ascii="Times New Roman" w:hAnsi="Times New Roman"/>
          <w:sz w:val="26"/>
          <w:szCs w:val="26"/>
        </w:rPr>
        <w:t xml:space="preserve">: 03224643920000001100 </w:t>
      </w:r>
    </w:p>
    <w:p w:rsidR="003816BE" w:rsidRPr="00A90D3B" w:rsidRDefault="001237AC">
      <w:pPr>
        <w:pStyle w:val="TableParagraph"/>
        <w:numPr>
          <w:ilvl w:val="0"/>
          <w:numId w:val="2"/>
        </w:numPr>
        <w:tabs>
          <w:tab w:val="left" w:pos="2565"/>
        </w:tabs>
        <w:spacing w:before="1"/>
        <w:ind w:right="521"/>
        <w:rPr>
          <w:sz w:val="26"/>
          <w:szCs w:val="26"/>
        </w:rPr>
      </w:pPr>
      <w:r w:rsidRPr="00A90D3B">
        <w:rPr>
          <w:sz w:val="26"/>
          <w:szCs w:val="26"/>
        </w:rPr>
        <w:t xml:space="preserve">Банк: ОКЦ №6 </w:t>
      </w:r>
      <w:proofErr w:type="gramStart"/>
      <w:r w:rsidRPr="00A90D3B">
        <w:rPr>
          <w:sz w:val="26"/>
          <w:szCs w:val="26"/>
        </w:rPr>
        <w:t>Волго-Вятского</w:t>
      </w:r>
      <w:proofErr w:type="gramEnd"/>
      <w:r w:rsidRPr="00A90D3B">
        <w:rPr>
          <w:sz w:val="26"/>
          <w:szCs w:val="26"/>
        </w:rPr>
        <w:t xml:space="preserve">  ГУ Банк России//УФК по Республике Татарстан г. Казань</w:t>
      </w:r>
    </w:p>
    <w:p w:rsidR="003816BE" w:rsidRPr="00A90D3B" w:rsidRDefault="001237AC">
      <w:pPr>
        <w:pStyle w:val="aa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r w:rsidRPr="00A90D3B">
        <w:rPr>
          <w:rFonts w:ascii="Times New Roman" w:hAnsi="Times New Roman"/>
          <w:sz w:val="26"/>
          <w:szCs w:val="26"/>
        </w:rPr>
        <w:t xml:space="preserve">  БИК</w:t>
      </w:r>
      <w:r w:rsidRPr="00A90D3B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A90D3B">
        <w:rPr>
          <w:rFonts w:ascii="Times New Roman" w:hAnsi="Times New Roman"/>
          <w:sz w:val="26"/>
          <w:szCs w:val="26"/>
        </w:rPr>
        <w:t>019205400  КПП 165501001    КБК 71900000000000000131                                               ОКТМО 92701000       ДопКр522</w:t>
      </w:r>
      <w:r w:rsidRPr="00A90D3B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0870DC" w:rsidRPr="00453CA9" w:rsidRDefault="00E3785C" w:rsidP="000870DC">
      <w:pPr>
        <w:pStyle w:val="ab"/>
        <w:numPr>
          <w:ilvl w:val="1"/>
          <w:numId w:val="0"/>
        </w:numPr>
        <w:spacing w:line="240" w:lineRule="auto"/>
      </w:pPr>
      <w:r>
        <w:rPr>
          <w:b/>
          <w:sz w:val="28"/>
          <w:szCs w:val="28"/>
        </w:rPr>
        <w:t xml:space="preserve">                                  </w:t>
      </w:r>
      <w:r w:rsidR="000870DC">
        <w:rPr>
          <w:b/>
          <w:sz w:val="28"/>
          <w:szCs w:val="28"/>
        </w:rPr>
        <w:t>4. Порядок проведения</w:t>
      </w:r>
      <w:r w:rsidR="001237AC">
        <w:rPr>
          <w:b/>
          <w:sz w:val="28"/>
          <w:szCs w:val="28"/>
        </w:rPr>
        <w:t xml:space="preserve">                                                                                                     </w:t>
      </w:r>
    </w:p>
    <w:p w:rsidR="0029101B" w:rsidRPr="00A90D3B" w:rsidRDefault="0029101B" w:rsidP="0029101B">
      <w:pPr>
        <w:rPr>
          <w:rFonts w:ascii="Times New Roman" w:hAnsi="Times New Roman"/>
          <w:sz w:val="26"/>
          <w:szCs w:val="26"/>
        </w:rPr>
      </w:pPr>
      <w:r w:rsidRPr="00A90D3B">
        <w:rPr>
          <w:rFonts w:ascii="Times New Roman" w:hAnsi="Times New Roman"/>
          <w:sz w:val="26"/>
          <w:szCs w:val="26"/>
        </w:rPr>
        <w:t xml:space="preserve">Спортивные соревнования проводятся по действующим </w:t>
      </w:r>
      <w:hyperlink r:id="rId7" w:history="1">
        <w:r w:rsidRPr="00A90D3B">
          <w:rPr>
            <w:rStyle w:val="a4"/>
            <w:rFonts w:ascii="Times New Roman" w:hAnsi="Times New Roman"/>
            <w:sz w:val="26"/>
            <w:szCs w:val="26"/>
          </w:rPr>
          <w:t>Правилам</w:t>
        </w:r>
      </w:hyperlink>
      <w:r w:rsidRPr="00A90D3B">
        <w:rPr>
          <w:rFonts w:ascii="Times New Roman" w:hAnsi="Times New Roman"/>
          <w:sz w:val="26"/>
          <w:szCs w:val="26"/>
        </w:rPr>
        <w:t xml:space="preserve"> вида спорта «шахматы», утвержденным приказом </w:t>
      </w:r>
      <w:proofErr w:type="spellStart"/>
      <w:r w:rsidRPr="00A90D3B">
        <w:rPr>
          <w:rFonts w:ascii="Times New Roman" w:hAnsi="Times New Roman"/>
          <w:sz w:val="26"/>
          <w:szCs w:val="26"/>
        </w:rPr>
        <w:t>Минспорта</w:t>
      </w:r>
      <w:proofErr w:type="spellEnd"/>
      <w:r w:rsidRPr="00A90D3B">
        <w:rPr>
          <w:rFonts w:ascii="Times New Roman" w:hAnsi="Times New Roman"/>
          <w:sz w:val="26"/>
          <w:szCs w:val="26"/>
        </w:rPr>
        <w:t xml:space="preserve"> России от 29.12.2020 г. № 988 (с изменениями, внесенными приказами Министерства спорта Российской Федерации от 10 апреля 2023 г. № 243, от 11 мая 2023 г. № 315) и не противоречащим </w:t>
      </w:r>
      <w:hyperlink r:id="rId8" w:history="1">
        <w:r w:rsidRPr="00A90D3B">
          <w:rPr>
            <w:rStyle w:val="a4"/>
            <w:rFonts w:ascii="Times New Roman" w:hAnsi="Times New Roman"/>
            <w:sz w:val="26"/>
            <w:szCs w:val="26"/>
          </w:rPr>
          <w:t>Правилам</w:t>
        </w:r>
      </w:hyperlink>
      <w:r w:rsidRPr="00A90D3B">
        <w:rPr>
          <w:rFonts w:ascii="Times New Roman" w:hAnsi="Times New Roman"/>
          <w:sz w:val="26"/>
          <w:szCs w:val="26"/>
        </w:rPr>
        <w:t xml:space="preserve"> игры в шахматы ФИДЕ.</w:t>
      </w:r>
    </w:p>
    <w:p w:rsidR="000870DC" w:rsidRPr="00A90D3B" w:rsidRDefault="000870DC" w:rsidP="0029101B">
      <w:pPr>
        <w:pStyle w:val="a"/>
      </w:pPr>
      <w:r w:rsidRPr="00A90D3B">
        <w:t>8–10 человек - круговая система в 1 круг;</w:t>
      </w:r>
    </w:p>
    <w:p w:rsidR="000870DC" w:rsidRPr="00A90D3B" w:rsidRDefault="000870DC" w:rsidP="0029101B">
      <w:pPr>
        <w:pStyle w:val="a"/>
      </w:pPr>
      <w:r w:rsidRPr="00A90D3B">
        <w:t xml:space="preserve">11–14 человек – швейцарская система в 7 туров (расписание будет объявлено на техническом совещании); </w:t>
      </w:r>
    </w:p>
    <w:p w:rsidR="000870DC" w:rsidRPr="00A90D3B" w:rsidRDefault="000870DC" w:rsidP="0029101B">
      <w:pPr>
        <w:pStyle w:val="a"/>
      </w:pPr>
      <w:r w:rsidRPr="00A90D3B">
        <w:t>15 человек и более - швейцарская система в 9 туров;</w:t>
      </w:r>
    </w:p>
    <w:p w:rsidR="000870DC" w:rsidRPr="00A90D3B" w:rsidRDefault="00AC72C4" w:rsidP="0029101B">
      <w:pPr>
        <w:pStyle w:val="a"/>
      </w:pPr>
      <w:r w:rsidRPr="00A90D3B">
        <w:t xml:space="preserve"> Контроль времени 90 минут до конца партии с добавлением 30 секунд на каждый ход, начиная с 1-го хода, каждому участнику.</w:t>
      </w:r>
      <w:r w:rsidR="000870DC" w:rsidRPr="00A90D3B">
        <w:t xml:space="preserve"> При опоздании на тур более 30 минут, участнику засчитывается поражение. Запись партий обязател</w:t>
      </w:r>
      <w:r w:rsidR="008824E8">
        <w:t xml:space="preserve">ьна. </w:t>
      </w:r>
    </w:p>
    <w:p w:rsidR="00AC72C4" w:rsidRPr="00453CA9" w:rsidRDefault="00AC72C4" w:rsidP="000870DC">
      <w:pPr>
        <w:pStyle w:val="ab"/>
        <w:numPr>
          <w:ilvl w:val="1"/>
          <w:numId w:val="0"/>
        </w:numPr>
        <w:spacing w:line="240" w:lineRule="auto"/>
        <w:jc w:val="center"/>
      </w:pPr>
    </w:p>
    <w:p w:rsidR="003816BE" w:rsidRDefault="00E3785C" w:rsidP="003B0878">
      <w:pPr>
        <w:tabs>
          <w:tab w:val="left" w:pos="42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1237AC">
        <w:rPr>
          <w:rFonts w:ascii="Times New Roman" w:hAnsi="Times New Roman"/>
          <w:sz w:val="28"/>
          <w:szCs w:val="28"/>
        </w:rPr>
        <w:t xml:space="preserve"> </w:t>
      </w:r>
      <w:r w:rsidR="001237AC">
        <w:rPr>
          <w:rFonts w:ascii="Times New Roman" w:hAnsi="Times New Roman"/>
          <w:b/>
          <w:sz w:val="28"/>
          <w:szCs w:val="28"/>
        </w:rPr>
        <w:t>5. Определение победителей</w:t>
      </w:r>
    </w:p>
    <w:p w:rsidR="000870DC" w:rsidRPr="00A90D3B" w:rsidRDefault="001237AC" w:rsidP="000870DC">
      <w:pPr>
        <w:pStyle w:val="22"/>
      </w:pPr>
      <w:r w:rsidRPr="00A90D3B">
        <w:t>Победитель соревнования определяется по наибольшей сумме набран</w:t>
      </w:r>
      <w:r w:rsidR="000870DC" w:rsidRPr="00A90D3B">
        <w:t>ных очков. В случае равенства набранных очков в турнирах места определяются по дополнительным показателям в порядке убывания значимости:</w:t>
      </w:r>
    </w:p>
    <w:p w:rsidR="000870DC" w:rsidRPr="00E905F0" w:rsidRDefault="000870DC" w:rsidP="000870DC">
      <w:pPr>
        <w:pStyle w:val="ad"/>
        <w:rPr>
          <w:rFonts w:ascii="Times New Roman" w:hAnsi="Times New Roman" w:cs="Times New Roman"/>
        </w:rPr>
      </w:pPr>
      <w:r w:rsidRPr="00E905F0">
        <w:rPr>
          <w:rFonts w:ascii="Times New Roman" w:hAnsi="Times New Roman" w:cs="Times New Roman"/>
        </w:rPr>
        <w:t>в турнирах по швейцарской системе:</w:t>
      </w:r>
    </w:p>
    <w:p w:rsidR="000870DC" w:rsidRPr="00E905F0" w:rsidRDefault="000870DC" w:rsidP="000870DC">
      <w:pPr>
        <w:pStyle w:val="ac"/>
        <w:rPr>
          <w:rFonts w:ascii="Times New Roman" w:hAnsi="Times New Roman" w:cs="Times New Roman"/>
          <w:i w:val="0"/>
        </w:rPr>
      </w:pPr>
      <w:r w:rsidRPr="00E905F0">
        <w:rPr>
          <w:rFonts w:ascii="Times New Roman" w:hAnsi="Times New Roman" w:cs="Times New Roman"/>
          <w:i w:val="0"/>
        </w:rPr>
        <w:t xml:space="preserve">а) усеченный коэффициент </w:t>
      </w:r>
      <w:proofErr w:type="spellStart"/>
      <w:r w:rsidRPr="00E905F0">
        <w:rPr>
          <w:rFonts w:ascii="Times New Roman" w:hAnsi="Times New Roman" w:cs="Times New Roman"/>
          <w:i w:val="0"/>
        </w:rPr>
        <w:t>Бухгольца</w:t>
      </w:r>
      <w:proofErr w:type="spellEnd"/>
      <w:r w:rsidRPr="00E905F0">
        <w:rPr>
          <w:rFonts w:ascii="Times New Roman" w:hAnsi="Times New Roman" w:cs="Times New Roman"/>
          <w:i w:val="0"/>
        </w:rPr>
        <w:t xml:space="preserve"> (без одного худшего результата);</w:t>
      </w:r>
    </w:p>
    <w:p w:rsidR="000870DC" w:rsidRPr="00E905F0" w:rsidRDefault="000870DC" w:rsidP="000870DC">
      <w:pPr>
        <w:pStyle w:val="ac"/>
        <w:rPr>
          <w:rFonts w:ascii="Times New Roman" w:hAnsi="Times New Roman" w:cs="Times New Roman"/>
          <w:i w:val="0"/>
        </w:rPr>
      </w:pPr>
      <w:r w:rsidRPr="00E905F0">
        <w:rPr>
          <w:rFonts w:ascii="Times New Roman" w:hAnsi="Times New Roman" w:cs="Times New Roman"/>
          <w:i w:val="0"/>
        </w:rPr>
        <w:t xml:space="preserve">б) коэффициент </w:t>
      </w:r>
      <w:proofErr w:type="spellStart"/>
      <w:r w:rsidRPr="00E905F0">
        <w:rPr>
          <w:rFonts w:ascii="Times New Roman" w:hAnsi="Times New Roman" w:cs="Times New Roman"/>
          <w:i w:val="0"/>
        </w:rPr>
        <w:t>Бухгольца</w:t>
      </w:r>
      <w:proofErr w:type="spellEnd"/>
      <w:r w:rsidRPr="00E905F0">
        <w:rPr>
          <w:rFonts w:ascii="Times New Roman" w:hAnsi="Times New Roman" w:cs="Times New Roman"/>
          <w:i w:val="0"/>
        </w:rPr>
        <w:t>;</w:t>
      </w:r>
    </w:p>
    <w:p w:rsidR="000870DC" w:rsidRPr="00E905F0" w:rsidRDefault="000870DC" w:rsidP="000870DC">
      <w:pPr>
        <w:pStyle w:val="ac"/>
        <w:rPr>
          <w:rFonts w:ascii="Times New Roman" w:hAnsi="Times New Roman" w:cs="Times New Roman"/>
          <w:i w:val="0"/>
        </w:rPr>
      </w:pPr>
      <w:r w:rsidRPr="00E905F0">
        <w:rPr>
          <w:rFonts w:ascii="Times New Roman" w:hAnsi="Times New Roman" w:cs="Times New Roman"/>
          <w:i w:val="0"/>
        </w:rPr>
        <w:t>в) большее число побед;</w:t>
      </w:r>
    </w:p>
    <w:p w:rsidR="000870DC" w:rsidRPr="00E905F0" w:rsidRDefault="000870DC" w:rsidP="000870DC">
      <w:pPr>
        <w:pStyle w:val="ac"/>
        <w:rPr>
          <w:rFonts w:ascii="Times New Roman" w:hAnsi="Times New Roman" w:cs="Times New Roman"/>
          <w:i w:val="0"/>
        </w:rPr>
      </w:pPr>
      <w:r w:rsidRPr="00E905F0">
        <w:rPr>
          <w:rFonts w:ascii="Times New Roman" w:hAnsi="Times New Roman" w:cs="Times New Roman"/>
          <w:i w:val="0"/>
        </w:rPr>
        <w:t>г) личная встреча;</w:t>
      </w:r>
    </w:p>
    <w:p w:rsidR="000870DC" w:rsidRPr="00E905F0" w:rsidRDefault="000870DC" w:rsidP="000870DC">
      <w:pPr>
        <w:pStyle w:val="ac"/>
        <w:rPr>
          <w:rFonts w:ascii="Times New Roman" w:hAnsi="Times New Roman" w:cs="Times New Roman"/>
          <w:i w:val="0"/>
        </w:rPr>
      </w:pPr>
      <w:proofErr w:type="spellStart"/>
      <w:r w:rsidRPr="00E905F0">
        <w:rPr>
          <w:rFonts w:ascii="Times New Roman" w:hAnsi="Times New Roman" w:cs="Times New Roman"/>
          <w:i w:val="0"/>
        </w:rPr>
        <w:lastRenderedPageBreak/>
        <w:t>д</w:t>
      </w:r>
      <w:proofErr w:type="spellEnd"/>
      <w:r w:rsidRPr="00E905F0">
        <w:rPr>
          <w:rFonts w:ascii="Times New Roman" w:hAnsi="Times New Roman" w:cs="Times New Roman"/>
          <w:i w:val="0"/>
        </w:rPr>
        <w:t xml:space="preserve">) число партий, сыгранных черными фигурами (несыгранные партии считаются как «игранные» белыми фигурами); </w:t>
      </w:r>
    </w:p>
    <w:p w:rsidR="000870DC" w:rsidRPr="00E905F0" w:rsidRDefault="000870DC" w:rsidP="000870DC">
      <w:pPr>
        <w:pStyle w:val="ac"/>
        <w:rPr>
          <w:rFonts w:ascii="Times New Roman" w:hAnsi="Times New Roman" w:cs="Times New Roman"/>
          <w:i w:val="0"/>
        </w:rPr>
      </w:pPr>
      <w:r w:rsidRPr="00E905F0">
        <w:rPr>
          <w:rFonts w:ascii="Times New Roman" w:hAnsi="Times New Roman" w:cs="Times New Roman"/>
          <w:i w:val="0"/>
        </w:rPr>
        <w:t>е) средний российский рейтинг соперников.</w:t>
      </w:r>
    </w:p>
    <w:p w:rsidR="000870DC" w:rsidRPr="00E905F0" w:rsidRDefault="000870DC" w:rsidP="000870DC">
      <w:pPr>
        <w:pStyle w:val="ad"/>
        <w:rPr>
          <w:rFonts w:ascii="Times New Roman" w:hAnsi="Times New Roman" w:cs="Times New Roman"/>
        </w:rPr>
      </w:pPr>
      <w:r w:rsidRPr="00E905F0">
        <w:rPr>
          <w:rFonts w:ascii="Times New Roman" w:hAnsi="Times New Roman" w:cs="Times New Roman"/>
        </w:rPr>
        <w:t>в турнирах по круговой системе:</w:t>
      </w:r>
    </w:p>
    <w:p w:rsidR="000870DC" w:rsidRPr="00E905F0" w:rsidRDefault="000870DC" w:rsidP="000870DC">
      <w:pPr>
        <w:pStyle w:val="ac"/>
        <w:rPr>
          <w:rFonts w:ascii="Times New Roman" w:hAnsi="Times New Roman" w:cs="Times New Roman"/>
          <w:i w:val="0"/>
        </w:rPr>
      </w:pPr>
      <w:r w:rsidRPr="00E905F0">
        <w:rPr>
          <w:rFonts w:ascii="Times New Roman" w:hAnsi="Times New Roman" w:cs="Times New Roman"/>
          <w:i w:val="0"/>
        </w:rPr>
        <w:t xml:space="preserve"> а) личная встреча;</w:t>
      </w:r>
    </w:p>
    <w:p w:rsidR="000870DC" w:rsidRPr="00E905F0" w:rsidRDefault="000870DC" w:rsidP="000870DC">
      <w:pPr>
        <w:pStyle w:val="ac"/>
        <w:rPr>
          <w:rFonts w:ascii="Times New Roman" w:hAnsi="Times New Roman" w:cs="Times New Roman"/>
          <w:i w:val="0"/>
        </w:rPr>
      </w:pPr>
      <w:r w:rsidRPr="00E905F0">
        <w:rPr>
          <w:rFonts w:ascii="Times New Roman" w:hAnsi="Times New Roman" w:cs="Times New Roman"/>
          <w:i w:val="0"/>
        </w:rPr>
        <w:t xml:space="preserve">б) </w:t>
      </w:r>
      <w:proofErr w:type="spellStart"/>
      <w:r w:rsidRPr="00E905F0">
        <w:rPr>
          <w:rFonts w:ascii="Times New Roman" w:hAnsi="Times New Roman" w:cs="Times New Roman"/>
          <w:i w:val="0"/>
        </w:rPr>
        <w:t>Зоннеборн-Бергер</w:t>
      </w:r>
      <w:proofErr w:type="spellEnd"/>
      <w:r w:rsidRPr="00E905F0">
        <w:rPr>
          <w:rFonts w:ascii="Times New Roman" w:hAnsi="Times New Roman" w:cs="Times New Roman"/>
          <w:i w:val="0"/>
        </w:rPr>
        <w:t>;</w:t>
      </w:r>
    </w:p>
    <w:p w:rsidR="000870DC" w:rsidRPr="00E905F0" w:rsidRDefault="000870DC" w:rsidP="000870DC">
      <w:pPr>
        <w:pStyle w:val="ac"/>
        <w:rPr>
          <w:rFonts w:ascii="Times New Roman" w:hAnsi="Times New Roman" w:cs="Times New Roman"/>
          <w:i w:val="0"/>
        </w:rPr>
      </w:pPr>
      <w:r w:rsidRPr="00E905F0">
        <w:rPr>
          <w:rFonts w:ascii="Times New Roman" w:hAnsi="Times New Roman" w:cs="Times New Roman"/>
          <w:i w:val="0"/>
        </w:rPr>
        <w:t xml:space="preserve">в) система </w:t>
      </w:r>
      <w:proofErr w:type="spellStart"/>
      <w:r w:rsidRPr="00E905F0">
        <w:rPr>
          <w:rFonts w:ascii="Times New Roman" w:hAnsi="Times New Roman" w:cs="Times New Roman"/>
          <w:i w:val="0"/>
        </w:rPr>
        <w:t>Койя</w:t>
      </w:r>
      <w:proofErr w:type="spellEnd"/>
      <w:r w:rsidRPr="00E905F0">
        <w:rPr>
          <w:rFonts w:ascii="Times New Roman" w:hAnsi="Times New Roman" w:cs="Times New Roman"/>
          <w:i w:val="0"/>
        </w:rPr>
        <w:t>;</w:t>
      </w:r>
    </w:p>
    <w:p w:rsidR="000870DC" w:rsidRPr="00E905F0" w:rsidRDefault="000870DC" w:rsidP="000870DC">
      <w:pPr>
        <w:pStyle w:val="ac"/>
        <w:rPr>
          <w:rFonts w:ascii="Times New Roman" w:hAnsi="Times New Roman" w:cs="Times New Roman"/>
          <w:i w:val="0"/>
        </w:rPr>
      </w:pPr>
      <w:r w:rsidRPr="00E905F0">
        <w:rPr>
          <w:rFonts w:ascii="Times New Roman" w:hAnsi="Times New Roman" w:cs="Times New Roman"/>
          <w:i w:val="0"/>
        </w:rPr>
        <w:t>г) большее число побед;</w:t>
      </w:r>
    </w:p>
    <w:p w:rsidR="003816BE" w:rsidRDefault="003816BE">
      <w:pPr>
        <w:pStyle w:val="a9"/>
        <w:tabs>
          <w:tab w:val="left" w:pos="3402"/>
        </w:tabs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3816BE" w:rsidRDefault="001237AC">
      <w:pPr>
        <w:pStyle w:val="a9"/>
        <w:tabs>
          <w:tab w:val="left" w:pos="3402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E3785C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6. Руководство соревнованиями</w:t>
      </w:r>
    </w:p>
    <w:p w:rsidR="003816BE" w:rsidRPr="00A90D3B" w:rsidRDefault="001237AC">
      <w:pPr>
        <w:pStyle w:val="a9"/>
        <w:tabs>
          <w:tab w:val="left" w:pos="3402"/>
        </w:tabs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A90D3B">
        <w:rPr>
          <w:rFonts w:ascii="Times New Roman" w:hAnsi="Times New Roman"/>
          <w:sz w:val="26"/>
          <w:szCs w:val="26"/>
        </w:rPr>
        <w:t xml:space="preserve">Общее руководство соревнованием осуществляется РСШОР. Непосредственное проведение возлагается на судейскую коллегию. </w:t>
      </w:r>
    </w:p>
    <w:p w:rsidR="003816BE" w:rsidRPr="00A90D3B" w:rsidRDefault="003816BE">
      <w:pPr>
        <w:pStyle w:val="a9"/>
        <w:tabs>
          <w:tab w:val="left" w:pos="3402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3816BE" w:rsidRDefault="001237AC">
      <w:pPr>
        <w:pStyle w:val="a9"/>
        <w:tabs>
          <w:tab w:val="left" w:pos="3402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 Награждение</w:t>
      </w:r>
    </w:p>
    <w:p w:rsidR="003816BE" w:rsidRPr="00A90D3B" w:rsidRDefault="001237AC">
      <w:pPr>
        <w:pStyle w:val="a9"/>
        <w:tabs>
          <w:tab w:val="left" w:pos="567"/>
        </w:tabs>
        <w:jc w:val="both"/>
        <w:rPr>
          <w:rFonts w:ascii="Times New Roman" w:hAnsi="Times New Roman"/>
          <w:sz w:val="26"/>
          <w:szCs w:val="26"/>
        </w:rPr>
      </w:pPr>
      <w:r w:rsidRPr="00A90D3B">
        <w:rPr>
          <w:rFonts w:ascii="Times New Roman" w:hAnsi="Times New Roman"/>
          <w:sz w:val="26"/>
          <w:szCs w:val="26"/>
        </w:rPr>
        <w:t xml:space="preserve">Победитель </w:t>
      </w:r>
      <w:proofErr w:type="gramStart"/>
      <w:r w:rsidRPr="00A90D3B">
        <w:rPr>
          <w:rFonts w:ascii="Times New Roman" w:hAnsi="Times New Roman"/>
          <w:sz w:val="26"/>
          <w:szCs w:val="26"/>
        </w:rPr>
        <w:t xml:space="preserve">( </w:t>
      </w:r>
      <w:proofErr w:type="gramEnd"/>
      <w:r w:rsidRPr="00A90D3B">
        <w:rPr>
          <w:rFonts w:ascii="Times New Roman" w:hAnsi="Times New Roman"/>
          <w:sz w:val="26"/>
          <w:szCs w:val="26"/>
        </w:rPr>
        <w:t>1 место) турнира награждается Кубком, медалью, дипломом, денежным призом. Участники, занявшие 2-е, 3-е места награждаются медалью,</w:t>
      </w:r>
      <w:r w:rsidR="000870DC" w:rsidRPr="00A90D3B">
        <w:rPr>
          <w:rFonts w:ascii="Times New Roman" w:hAnsi="Times New Roman"/>
          <w:sz w:val="26"/>
          <w:szCs w:val="26"/>
        </w:rPr>
        <w:t xml:space="preserve"> дипломом, денежным призом. </w:t>
      </w:r>
      <w:r w:rsidRPr="00A90D3B">
        <w:rPr>
          <w:rFonts w:ascii="Times New Roman" w:hAnsi="Times New Roman"/>
          <w:sz w:val="26"/>
          <w:szCs w:val="26"/>
        </w:rPr>
        <w:t xml:space="preserve"> Размер и количество денежных призов определяется регламентом соревнований и будет вывешен не позднее 3-го тура. Призовой фонд турнира формируется из собранн</w:t>
      </w:r>
      <w:r w:rsidR="003B0878" w:rsidRPr="00A90D3B">
        <w:rPr>
          <w:rFonts w:ascii="Times New Roman" w:hAnsi="Times New Roman"/>
          <w:sz w:val="26"/>
          <w:szCs w:val="26"/>
        </w:rPr>
        <w:t xml:space="preserve">ых турнирных </w:t>
      </w:r>
      <w:proofErr w:type="gramStart"/>
      <w:r w:rsidR="003B0878" w:rsidRPr="00A90D3B">
        <w:rPr>
          <w:rFonts w:ascii="Times New Roman" w:hAnsi="Times New Roman"/>
          <w:sz w:val="26"/>
          <w:szCs w:val="26"/>
        </w:rPr>
        <w:t>взносах</w:t>
      </w:r>
      <w:proofErr w:type="gramEnd"/>
      <w:r w:rsidR="003B0878" w:rsidRPr="00A90D3B">
        <w:rPr>
          <w:rFonts w:ascii="Times New Roman" w:hAnsi="Times New Roman"/>
          <w:sz w:val="26"/>
          <w:szCs w:val="26"/>
        </w:rPr>
        <w:t xml:space="preserve"> в размере 4</w:t>
      </w:r>
      <w:r w:rsidRPr="00A90D3B">
        <w:rPr>
          <w:rFonts w:ascii="Times New Roman" w:hAnsi="Times New Roman"/>
          <w:sz w:val="26"/>
          <w:szCs w:val="26"/>
        </w:rPr>
        <w:t>0% от общей суммы взносов. Призы выдаются только при наличии всех данных: заполненной анкеты участника, паспорта или свидетельства о рождении, копии ИНН, СНИЛС и фактического адреса проживания.</w:t>
      </w:r>
    </w:p>
    <w:p w:rsidR="003816BE" w:rsidRDefault="003816BE">
      <w:pPr>
        <w:pStyle w:val="a9"/>
        <w:tabs>
          <w:tab w:val="left" w:pos="567"/>
        </w:tabs>
        <w:jc w:val="both"/>
        <w:rPr>
          <w:rFonts w:ascii="Times New Roman" w:hAnsi="Times New Roman"/>
          <w:sz w:val="28"/>
          <w:szCs w:val="28"/>
        </w:rPr>
      </w:pPr>
    </w:p>
    <w:p w:rsidR="003816BE" w:rsidRPr="00E3785C" w:rsidRDefault="00E3785C" w:rsidP="00E3785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="001237AC" w:rsidRPr="00E3785C">
        <w:rPr>
          <w:rFonts w:ascii="Times New Roman" w:hAnsi="Times New Roman"/>
          <w:b/>
          <w:sz w:val="24"/>
          <w:szCs w:val="24"/>
        </w:rPr>
        <w:t>8. ФИНАНСОВЫЕ УСЛОВИЯ</w:t>
      </w:r>
    </w:p>
    <w:p w:rsidR="003816BE" w:rsidRPr="00A90D3B" w:rsidRDefault="001237AC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A90D3B">
        <w:rPr>
          <w:rFonts w:ascii="Times New Roman" w:hAnsi="Times New Roman"/>
          <w:sz w:val="26"/>
          <w:szCs w:val="26"/>
        </w:rPr>
        <w:t>Все расходы по командированию участников (проезд, суточные, питание, размещение, турнирный взнос) несут командирующие организации. Расходы, связанные с оплатой работы судейской коллегии и обслуживающего персонала, а также оплата наградных материалов осуществляются за счет средств РСШОР.</w:t>
      </w:r>
    </w:p>
    <w:p w:rsidR="003816BE" w:rsidRPr="00E3785C" w:rsidRDefault="001237AC">
      <w:pPr>
        <w:tabs>
          <w:tab w:val="left" w:pos="426"/>
        </w:tabs>
        <w:jc w:val="center"/>
        <w:rPr>
          <w:rFonts w:ascii="Times New Roman" w:hAnsi="Times New Roman"/>
          <w:sz w:val="24"/>
          <w:szCs w:val="24"/>
        </w:rPr>
      </w:pPr>
      <w:r w:rsidRPr="00E3785C">
        <w:rPr>
          <w:rFonts w:ascii="Times New Roman" w:hAnsi="Times New Roman"/>
          <w:b/>
          <w:sz w:val="24"/>
          <w:szCs w:val="24"/>
        </w:rPr>
        <w:t>9. ОБЕСПЕЧЕНИЕ БЕЗОПАСНОСТИ УЧАСТНИКОВ И ЗРИТЕЛЕЙ</w:t>
      </w:r>
    </w:p>
    <w:p w:rsidR="003816BE" w:rsidRDefault="001237AC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Обеспечение безопасности при проведении турнира возлагается на главного судью соревнований и осуществляется в соответствии с требованиями Положения о межрегиональных и всероссийских официальных соревнованиях по шахматам.</w:t>
      </w:r>
    </w:p>
    <w:p w:rsidR="003816BE" w:rsidRDefault="001237A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10. ЗАЯВКИ  НА РАЗМЕЩЕНИЕ</w:t>
      </w:r>
    </w:p>
    <w:p w:rsidR="003816BE" w:rsidRPr="00A90D3B" w:rsidRDefault="001237AC">
      <w:pPr>
        <w:ind w:firstLine="708"/>
        <w:jc w:val="both"/>
        <w:rPr>
          <w:rFonts w:ascii="Times New Roman" w:hAnsi="Times New Roman"/>
          <w:bCs/>
          <w:sz w:val="26"/>
          <w:szCs w:val="26"/>
        </w:rPr>
      </w:pPr>
      <w:r w:rsidRPr="00A90D3B">
        <w:rPr>
          <w:rFonts w:ascii="Times New Roman" w:hAnsi="Times New Roman"/>
          <w:bCs/>
          <w:sz w:val="26"/>
          <w:szCs w:val="26"/>
        </w:rPr>
        <w:t>Иногородние шахматисты самостоятельно занимаются своим размещением в гостиницах и частном секторе города Казани.</w:t>
      </w:r>
    </w:p>
    <w:p w:rsidR="003816BE" w:rsidRPr="00A90D3B" w:rsidRDefault="001237AC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90D3B">
        <w:rPr>
          <w:rFonts w:ascii="Times New Roman" w:hAnsi="Times New Roman"/>
          <w:b/>
          <w:sz w:val="28"/>
          <w:szCs w:val="28"/>
        </w:rPr>
        <w:t>Все уточнения  и дополнения  к данному положению утверждаются  регламентом  соревнования!</w:t>
      </w:r>
    </w:p>
    <w:p w:rsidR="003816BE" w:rsidRDefault="003816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816BE" w:rsidRPr="00E3785C" w:rsidRDefault="001237A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785C">
        <w:rPr>
          <w:rFonts w:ascii="Times New Roman" w:hAnsi="Times New Roman"/>
          <w:b/>
          <w:sz w:val="24"/>
          <w:szCs w:val="24"/>
        </w:rPr>
        <w:t xml:space="preserve">ДАННОЕ  ПОЛОЖЕНИЕ ЯВЛЯЕТСЯ ОФИЦИАЛЬНЫМ ВЫЗОВОМ НА СОРЕВНОВАНИЕ </w:t>
      </w:r>
    </w:p>
    <w:p w:rsidR="003816BE" w:rsidRDefault="003816BE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3816BE" w:rsidRDefault="003816BE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3816BE" w:rsidRDefault="003816BE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3816BE" w:rsidRDefault="001237AC">
      <w:pPr>
        <w:spacing w:after="0" w:line="240" w:lineRule="auto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Исполнитель:  - Чистякова Т.Е.</w:t>
      </w:r>
    </w:p>
    <w:p w:rsidR="003816BE" w:rsidRDefault="003816BE">
      <w:pPr>
        <w:pStyle w:val="a9"/>
        <w:tabs>
          <w:tab w:val="left" w:pos="3402"/>
        </w:tabs>
        <w:rPr>
          <w:rFonts w:ascii="Times New Roman" w:hAnsi="Times New Roman"/>
          <w:i/>
          <w:sz w:val="32"/>
          <w:szCs w:val="32"/>
        </w:rPr>
      </w:pPr>
    </w:p>
    <w:p w:rsidR="003816BE" w:rsidRDefault="003816BE">
      <w:pPr>
        <w:pStyle w:val="a9"/>
        <w:tabs>
          <w:tab w:val="left" w:pos="3402"/>
        </w:tabs>
        <w:rPr>
          <w:rFonts w:ascii="Times New Roman" w:hAnsi="Times New Roman"/>
          <w:sz w:val="32"/>
          <w:szCs w:val="32"/>
        </w:rPr>
      </w:pPr>
    </w:p>
    <w:p w:rsidR="003816BE" w:rsidRDefault="003816BE">
      <w:pPr>
        <w:pStyle w:val="a9"/>
        <w:tabs>
          <w:tab w:val="left" w:pos="3402"/>
        </w:tabs>
        <w:rPr>
          <w:rFonts w:ascii="Times New Roman" w:hAnsi="Times New Roman"/>
          <w:sz w:val="18"/>
          <w:szCs w:val="18"/>
        </w:rPr>
      </w:pPr>
    </w:p>
    <w:p w:rsidR="003816BE" w:rsidRDefault="003816BE">
      <w:pPr>
        <w:pStyle w:val="a9"/>
        <w:tabs>
          <w:tab w:val="left" w:pos="3402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3816BE" w:rsidRDefault="003816BE">
      <w:pPr>
        <w:pStyle w:val="a9"/>
        <w:tabs>
          <w:tab w:val="left" w:pos="3402"/>
        </w:tabs>
        <w:jc w:val="center"/>
        <w:rPr>
          <w:rFonts w:ascii="Times New Roman" w:hAnsi="Times New Roman"/>
          <w:b/>
          <w:sz w:val="26"/>
          <w:szCs w:val="26"/>
        </w:rPr>
      </w:pPr>
    </w:p>
    <w:p w:rsidR="001237AC" w:rsidRDefault="001237AC">
      <w:pPr>
        <w:spacing w:line="240" w:lineRule="auto"/>
        <w:rPr>
          <w:sz w:val="24"/>
          <w:szCs w:val="24"/>
        </w:rPr>
      </w:pPr>
    </w:p>
    <w:sectPr w:rsidR="001237AC" w:rsidSect="003816BE">
      <w:pgSz w:w="11906" w:h="16838"/>
      <w:pgMar w:top="851" w:right="566" w:bottom="568" w:left="85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A68D1"/>
    <w:multiLevelType w:val="multilevel"/>
    <w:tmpl w:val="25CA68D1"/>
    <w:lvl w:ilvl="0">
      <w:numFmt w:val="bullet"/>
      <w:lvlText w:val="-"/>
      <w:lvlJc w:val="left"/>
      <w:pPr>
        <w:ind w:left="428" w:hanging="291"/>
      </w:pPr>
      <w:rPr>
        <w:rFonts w:ascii="Times New Roman" w:eastAsia="Times New Roman" w:hAnsi="Times New Roman" w:cs="Times New Roman" w:hint="default"/>
        <w:spacing w:val="0"/>
        <w:w w:val="93"/>
        <w:lang w:val="ru-RU" w:eastAsia="en-US" w:bidi="ar-SA"/>
      </w:rPr>
    </w:lvl>
    <w:lvl w:ilvl="1">
      <w:numFmt w:val="bullet"/>
      <w:lvlText w:val="•"/>
      <w:lvlJc w:val="left"/>
      <w:pPr>
        <w:ind w:left="1497" w:hanging="29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575" w:hanging="2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3" w:hanging="2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0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8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6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3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1" w:hanging="291"/>
      </w:pPr>
      <w:rPr>
        <w:rFonts w:hint="default"/>
        <w:lang w:val="ru-RU" w:eastAsia="en-US" w:bidi="ar-SA"/>
      </w:rPr>
    </w:lvl>
  </w:abstractNum>
  <w:abstractNum w:abstractNumId="1">
    <w:nsid w:val="2C8F1FE6"/>
    <w:multiLevelType w:val="hybridMultilevel"/>
    <w:tmpl w:val="3796BF5C"/>
    <w:lvl w:ilvl="0" w:tplc="5B66CABE">
      <w:start w:val="1"/>
      <w:numFmt w:val="bullet"/>
      <w:pStyle w:val="a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8C74A3C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C03C1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732D3D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FB2B4E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4442DA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2422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51856C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91C6B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CA8092F"/>
    <w:multiLevelType w:val="multilevel"/>
    <w:tmpl w:val="7CA8092F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characterSpacingControl w:val="doNotCompress"/>
  <w:compat>
    <w:doNotLeaveBackslashAlone/>
  </w:compat>
  <w:rsids>
    <w:rsidRoot w:val="001F413A"/>
    <w:rsid w:val="0002344E"/>
    <w:rsid w:val="00024294"/>
    <w:rsid w:val="0002619C"/>
    <w:rsid w:val="000302D6"/>
    <w:rsid w:val="00077ED5"/>
    <w:rsid w:val="000870DC"/>
    <w:rsid w:val="000C3269"/>
    <w:rsid w:val="000D6AB3"/>
    <w:rsid w:val="000F5B86"/>
    <w:rsid w:val="001237AC"/>
    <w:rsid w:val="001336C7"/>
    <w:rsid w:val="00157D0F"/>
    <w:rsid w:val="00162D42"/>
    <w:rsid w:val="00171239"/>
    <w:rsid w:val="001A2EFF"/>
    <w:rsid w:val="001A5D54"/>
    <w:rsid w:val="001A6B2D"/>
    <w:rsid w:val="001F413A"/>
    <w:rsid w:val="00203FD3"/>
    <w:rsid w:val="00214E01"/>
    <w:rsid w:val="00215E63"/>
    <w:rsid w:val="00227CBC"/>
    <w:rsid w:val="00232304"/>
    <w:rsid w:val="00246402"/>
    <w:rsid w:val="0026017A"/>
    <w:rsid w:val="002902C9"/>
    <w:rsid w:val="0029101B"/>
    <w:rsid w:val="002B520C"/>
    <w:rsid w:val="002D4548"/>
    <w:rsid w:val="0030728A"/>
    <w:rsid w:val="00315AE4"/>
    <w:rsid w:val="0035398C"/>
    <w:rsid w:val="003816BE"/>
    <w:rsid w:val="003B0878"/>
    <w:rsid w:val="004457E0"/>
    <w:rsid w:val="00447CED"/>
    <w:rsid w:val="00465FC7"/>
    <w:rsid w:val="004746EA"/>
    <w:rsid w:val="00490391"/>
    <w:rsid w:val="0049638D"/>
    <w:rsid w:val="004B545F"/>
    <w:rsid w:val="004C586C"/>
    <w:rsid w:val="00511F3A"/>
    <w:rsid w:val="00514938"/>
    <w:rsid w:val="00522366"/>
    <w:rsid w:val="005330BE"/>
    <w:rsid w:val="00547A20"/>
    <w:rsid w:val="005570AE"/>
    <w:rsid w:val="005626D5"/>
    <w:rsid w:val="00571EAC"/>
    <w:rsid w:val="005D4679"/>
    <w:rsid w:val="00623885"/>
    <w:rsid w:val="006255FB"/>
    <w:rsid w:val="00642BBB"/>
    <w:rsid w:val="00675B38"/>
    <w:rsid w:val="006E52C8"/>
    <w:rsid w:val="00734931"/>
    <w:rsid w:val="007B603E"/>
    <w:rsid w:val="00803251"/>
    <w:rsid w:val="00805978"/>
    <w:rsid w:val="00806498"/>
    <w:rsid w:val="00827EDE"/>
    <w:rsid w:val="00831B7A"/>
    <w:rsid w:val="00843C21"/>
    <w:rsid w:val="0086396D"/>
    <w:rsid w:val="008824E8"/>
    <w:rsid w:val="0088789E"/>
    <w:rsid w:val="008A5054"/>
    <w:rsid w:val="008A6288"/>
    <w:rsid w:val="00990A29"/>
    <w:rsid w:val="00992517"/>
    <w:rsid w:val="00997F39"/>
    <w:rsid w:val="009A1336"/>
    <w:rsid w:val="009B4AC9"/>
    <w:rsid w:val="009C44B6"/>
    <w:rsid w:val="009C6D2A"/>
    <w:rsid w:val="009D58FE"/>
    <w:rsid w:val="00A401F2"/>
    <w:rsid w:val="00A402AA"/>
    <w:rsid w:val="00A71A2A"/>
    <w:rsid w:val="00A83DC4"/>
    <w:rsid w:val="00A90D3B"/>
    <w:rsid w:val="00A959D6"/>
    <w:rsid w:val="00AB2BEA"/>
    <w:rsid w:val="00AC0E58"/>
    <w:rsid w:val="00AC72C4"/>
    <w:rsid w:val="00B343E8"/>
    <w:rsid w:val="00B36982"/>
    <w:rsid w:val="00B50353"/>
    <w:rsid w:val="00B54FE2"/>
    <w:rsid w:val="00B57319"/>
    <w:rsid w:val="00B63798"/>
    <w:rsid w:val="00BA1852"/>
    <w:rsid w:val="00BA1881"/>
    <w:rsid w:val="00BC2875"/>
    <w:rsid w:val="00C16B3D"/>
    <w:rsid w:val="00C94C24"/>
    <w:rsid w:val="00CA47F9"/>
    <w:rsid w:val="00CD2BB5"/>
    <w:rsid w:val="00CD3C92"/>
    <w:rsid w:val="00CD5A66"/>
    <w:rsid w:val="00CE0558"/>
    <w:rsid w:val="00D01F03"/>
    <w:rsid w:val="00D06CAC"/>
    <w:rsid w:val="00D74E52"/>
    <w:rsid w:val="00DC706B"/>
    <w:rsid w:val="00E10ED7"/>
    <w:rsid w:val="00E210A1"/>
    <w:rsid w:val="00E3785C"/>
    <w:rsid w:val="00E67069"/>
    <w:rsid w:val="00E905F0"/>
    <w:rsid w:val="00E97472"/>
    <w:rsid w:val="00EC1F0A"/>
    <w:rsid w:val="00EE10B8"/>
    <w:rsid w:val="00F24CBC"/>
    <w:rsid w:val="00F27487"/>
    <w:rsid w:val="00F511A2"/>
    <w:rsid w:val="00F610BF"/>
    <w:rsid w:val="00F727A2"/>
    <w:rsid w:val="00F96FBC"/>
    <w:rsid w:val="00FB1650"/>
    <w:rsid w:val="16D923B5"/>
    <w:rsid w:val="373A6AF0"/>
    <w:rsid w:val="7FC01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9" w:unhideWhenUsed="0" w:qFormat="1"/>
    <w:lsdException w:name="heading 3" w:semiHidden="0" w:uiPriority="1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1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16B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uiPriority w:val="1"/>
    <w:qFormat/>
    <w:rsid w:val="003816BE"/>
    <w:pPr>
      <w:keepNext/>
      <w:spacing w:after="0" w:line="240" w:lineRule="auto"/>
      <w:outlineLvl w:val="0"/>
    </w:pPr>
    <w:rPr>
      <w:rFonts w:ascii="Times New Roman" w:eastAsia="Times New Roman" w:hAnsi="Times New Roman"/>
      <w:b/>
      <w:i/>
      <w:sz w:val="28"/>
      <w:szCs w:val="20"/>
      <w:lang w:eastAsia="ru-RU"/>
    </w:rPr>
  </w:style>
  <w:style w:type="paragraph" w:styleId="2">
    <w:name w:val="heading 2"/>
    <w:basedOn w:val="a0"/>
    <w:next w:val="a0"/>
    <w:link w:val="20"/>
    <w:uiPriority w:val="9"/>
    <w:qFormat/>
    <w:rsid w:val="003816BE"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1"/>
    <w:qFormat/>
    <w:rsid w:val="003816BE"/>
    <w:pPr>
      <w:spacing w:after="0" w:line="259" w:lineRule="auto"/>
      <w:ind w:left="720" w:hanging="720"/>
      <w:jc w:val="both"/>
      <w:outlineLvl w:val="2"/>
    </w:pPr>
    <w:rPr>
      <w:rFonts w:eastAsia="SimSun" w:cs="Calibri"/>
      <w:color w:val="000000"/>
      <w:sz w:val="24"/>
      <w:szCs w:val="24"/>
    </w:rPr>
  </w:style>
  <w:style w:type="paragraph" w:styleId="4">
    <w:name w:val="heading 4"/>
    <w:basedOn w:val="a0"/>
    <w:next w:val="a0"/>
    <w:link w:val="40"/>
    <w:uiPriority w:val="99"/>
    <w:qFormat/>
    <w:rsid w:val="003816BE"/>
    <w:pPr>
      <w:keepNext/>
      <w:keepLines/>
      <w:spacing w:before="40" w:after="0" w:line="259" w:lineRule="auto"/>
      <w:ind w:left="864" w:hanging="864"/>
      <w:outlineLvl w:val="3"/>
    </w:pPr>
    <w:rPr>
      <w:rFonts w:ascii="Cambria" w:eastAsia="SimSun" w:hAnsi="Cambria"/>
      <w:i/>
      <w:iCs/>
      <w:color w:val="366091"/>
    </w:rPr>
  </w:style>
  <w:style w:type="paragraph" w:styleId="5">
    <w:name w:val="heading 5"/>
    <w:basedOn w:val="a0"/>
    <w:next w:val="a0"/>
    <w:link w:val="50"/>
    <w:uiPriority w:val="99"/>
    <w:qFormat/>
    <w:rsid w:val="003816BE"/>
    <w:pPr>
      <w:keepNext/>
      <w:keepLines/>
      <w:spacing w:before="40" w:after="0" w:line="259" w:lineRule="auto"/>
      <w:ind w:left="1008" w:hanging="1008"/>
      <w:outlineLvl w:val="4"/>
    </w:pPr>
    <w:rPr>
      <w:rFonts w:ascii="Cambria" w:eastAsia="SimSun" w:hAnsi="Cambria"/>
      <w:color w:val="366091"/>
    </w:rPr>
  </w:style>
  <w:style w:type="paragraph" w:styleId="6">
    <w:name w:val="heading 6"/>
    <w:basedOn w:val="a0"/>
    <w:next w:val="a0"/>
    <w:link w:val="60"/>
    <w:uiPriority w:val="99"/>
    <w:qFormat/>
    <w:rsid w:val="003816BE"/>
    <w:pPr>
      <w:keepNext/>
      <w:keepLines/>
      <w:spacing w:before="40" w:after="0" w:line="259" w:lineRule="auto"/>
      <w:ind w:left="1152" w:hanging="1152"/>
      <w:outlineLvl w:val="5"/>
    </w:pPr>
    <w:rPr>
      <w:rFonts w:ascii="Cambria" w:eastAsia="SimSun" w:hAnsi="Cambria"/>
      <w:color w:val="243F61"/>
    </w:rPr>
  </w:style>
  <w:style w:type="paragraph" w:styleId="7">
    <w:name w:val="heading 7"/>
    <w:basedOn w:val="a0"/>
    <w:next w:val="a0"/>
    <w:link w:val="70"/>
    <w:uiPriority w:val="99"/>
    <w:qFormat/>
    <w:rsid w:val="003816BE"/>
    <w:pPr>
      <w:keepNext/>
      <w:keepLines/>
      <w:spacing w:before="40" w:after="0" w:line="259" w:lineRule="auto"/>
      <w:ind w:left="1296" w:hanging="1296"/>
      <w:outlineLvl w:val="6"/>
    </w:pPr>
    <w:rPr>
      <w:rFonts w:ascii="Cambria" w:eastAsia="SimSun" w:hAnsi="Cambria"/>
      <w:i/>
      <w:iCs/>
      <w:color w:val="243F61"/>
    </w:rPr>
  </w:style>
  <w:style w:type="paragraph" w:styleId="8">
    <w:name w:val="heading 8"/>
    <w:basedOn w:val="a0"/>
    <w:next w:val="a0"/>
    <w:link w:val="80"/>
    <w:uiPriority w:val="99"/>
    <w:qFormat/>
    <w:rsid w:val="003816BE"/>
    <w:pPr>
      <w:keepNext/>
      <w:keepLines/>
      <w:spacing w:before="40" w:after="0" w:line="259" w:lineRule="auto"/>
      <w:ind w:left="1440" w:hanging="1440"/>
      <w:outlineLvl w:val="7"/>
    </w:pPr>
    <w:rPr>
      <w:rFonts w:ascii="Cambria" w:eastAsia="SimSun" w:hAnsi="Cambria"/>
      <w:color w:val="262626"/>
      <w:sz w:val="21"/>
      <w:szCs w:val="21"/>
    </w:rPr>
  </w:style>
  <w:style w:type="paragraph" w:styleId="9">
    <w:name w:val="heading 9"/>
    <w:basedOn w:val="a0"/>
    <w:next w:val="a0"/>
    <w:link w:val="90"/>
    <w:uiPriority w:val="99"/>
    <w:qFormat/>
    <w:rsid w:val="003816BE"/>
    <w:pPr>
      <w:keepNext/>
      <w:keepLines/>
      <w:spacing w:before="40" w:after="0" w:line="259" w:lineRule="auto"/>
      <w:ind w:left="1584" w:hanging="1584"/>
      <w:outlineLvl w:val="8"/>
    </w:pPr>
    <w:rPr>
      <w:rFonts w:ascii="Cambria" w:eastAsia="SimSun" w:hAnsi="Cambria"/>
      <w:i/>
      <w:iCs/>
      <w:color w:val="262626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3816B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qFormat/>
    <w:rsid w:val="003816BE"/>
    <w:rPr>
      <w:rFonts w:ascii="Cambria" w:eastAsia="SimSun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1"/>
    <w:link w:val="3"/>
    <w:uiPriority w:val="9"/>
    <w:qFormat/>
    <w:rsid w:val="003816BE"/>
    <w:rPr>
      <w:rFonts w:ascii="Calibri" w:eastAsia="SimSun" w:hAnsi="Calibri" w:cs="Calibri"/>
      <w:color w:val="000000"/>
      <w:sz w:val="24"/>
      <w:szCs w:val="24"/>
      <w:lang w:eastAsia="en-US"/>
    </w:rPr>
  </w:style>
  <w:style w:type="character" w:customStyle="1" w:styleId="40">
    <w:name w:val="Заголовок 4 Знак"/>
    <w:basedOn w:val="a1"/>
    <w:link w:val="4"/>
    <w:uiPriority w:val="9"/>
    <w:qFormat/>
    <w:rsid w:val="003816BE"/>
    <w:rPr>
      <w:rFonts w:ascii="Cambria" w:eastAsia="SimSun" w:hAnsi="Cambria" w:cs="Times New Roman"/>
      <w:i/>
      <w:iCs/>
      <w:color w:val="366091"/>
      <w:sz w:val="22"/>
      <w:szCs w:val="22"/>
      <w:lang w:eastAsia="en-US"/>
    </w:rPr>
  </w:style>
  <w:style w:type="character" w:customStyle="1" w:styleId="50">
    <w:name w:val="Заголовок 5 Знак"/>
    <w:basedOn w:val="a1"/>
    <w:link w:val="5"/>
    <w:uiPriority w:val="9"/>
    <w:semiHidden/>
    <w:qFormat/>
    <w:rsid w:val="003816BE"/>
    <w:rPr>
      <w:rFonts w:ascii="Cambria" w:eastAsia="SimSun" w:hAnsi="Cambria" w:cs="Times New Roman"/>
      <w:color w:val="366091"/>
      <w:sz w:val="22"/>
      <w:szCs w:val="22"/>
      <w:lang w:eastAsia="en-US"/>
    </w:rPr>
  </w:style>
  <w:style w:type="character" w:customStyle="1" w:styleId="60">
    <w:name w:val="Заголовок 6 Знак"/>
    <w:basedOn w:val="a1"/>
    <w:link w:val="6"/>
    <w:uiPriority w:val="9"/>
    <w:semiHidden/>
    <w:qFormat/>
    <w:rsid w:val="003816BE"/>
    <w:rPr>
      <w:rFonts w:ascii="Cambria" w:eastAsia="SimSun" w:hAnsi="Cambria" w:cs="Times New Roman"/>
      <w:color w:val="243F61"/>
      <w:sz w:val="22"/>
      <w:szCs w:val="22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qFormat/>
    <w:rsid w:val="003816BE"/>
    <w:rPr>
      <w:rFonts w:ascii="Cambria" w:eastAsia="SimSun" w:hAnsi="Cambria" w:cs="Times New Roman"/>
      <w:i/>
      <w:iCs/>
      <w:color w:val="243F61"/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3816BE"/>
    <w:rPr>
      <w:rFonts w:ascii="Cambria" w:eastAsia="SimSun" w:hAnsi="Cambria" w:cs="Times New Roman"/>
      <w:color w:val="262626"/>
      <w:sz w:val="21"/>
      <w:szCs w:val="21"/>
      <w:lang w:eastAsia="en-US"/>
    </w:rPr>
  </w:style>
  <w:style w:type="character" w:customStyle="1" w:styleId="90">
    <w:name w:val="Заголовок 9 Знак"/>
    <w:basedOn w:val="a1"/>
    <w:link w:val="9"/>
    <w:uiPriority w:val="9"/>
    <w:semiHidden/>
    <w:qFormat/>
    <w:rsid w:val="003816BE"/>
    <w:rPr>
      <w:rFonts w:ascii="Cambria" w:eastAsia="SimSun" w:hAnsi="Cambria" w:cs="Times New Roman"/>
      <w:i/>
      <w:iCs/>
      <w:color w:val="262626"/>
      <w:sz w:val="21"/>
      <w:szCs w:val="21"/>
      <w:lang w:eastAsia="en-US"/>
    </w:rPr>
  </w:style>
  <w:style w:type="character" w:styleId="a4">
    <w:name w:val="Hyperlink"/>
    <w:qFormat/>
    <w:rsid w:val="003816BE"/>
    <w:rPr>
      <w:color w:val="0000FF"/>
      <w:u w:val="single"/>
    </w:rPr>
  </w:style>
  <w:style w:type="paragraph" w:styleId="a5">
    <w:name w:val="Balloon Text"/>
    <w:basedOn w:val="a0"/>
    <w:link w:val="a6"/>
    <w:uiPriority w:val="99"/>
    <w:unhideWhenUsed/>
    <w:qFormat/>
    <w:rsid w:val="00381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qFormat/>
    <w:rsid w:val="003816BE"/>
    <w:rPr>
      <w:rFonts w:ascii="Tahoma" w:hAnsi="Tahoma" w:cs="Tahoma"/>
      <w:sz w:val="16"/>
      <w:szCs w:val="16"/>
      <w:lang w:eastAsia="en-US"/>
    </w:rPr>
  </w:style>
  <w:style w:type="paragraph" w:styleId="a7">
    <w:name w:val="Body Text"/>
    <w:basedOn w:val="a0"/>
    <w:link w:val="a8"/>
    <w:uiPriority w:val="1"/>
    <w:qFormat/>
    <w:rsid w:val="003816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8">
    <w:name w:val="Основной текст Знак"/>
    <w:basedOn w:val="a1"/>
    <w:link w:val="a7"/>
    <w:uiPriority w:val="1"/>
    <w:qFormat/>
    <w:rsid w:val="003816BE"/>
    <w:rPr>
      <w:rFonts w:ascii="Times New Roman" w:eastAsia="Times New Roman" w:hAnsi="Times New Roman"/>
      <w:sz w:val="28"/>
      <w:szCs w:val="28"/>
      <w:lang w:eastAsia="en-US"/>
    </w:rPr>
  </w:style>
  <w:style w:type="paragraph" w:styleId="a9">
    <w:name w:val="No Spacing"/>
    <w:uiPriority w:val="1"/>
    <w:qFormat/>
    <w:rsid w:val="003816BE"/>
    <w:rPr>
      <w:sz w:val="22"/>
      <w:szCs w:val="22"/>
      <w:lang w:eastAsia="en-US"/>
    </w:rPr>
  </w:style>
  <w:style w:type="paragraph" w:styleId="aa">
    <w:name w:val="List Paragraph"/>
    <w:basedOn w:val="a0"/>
    <w:uiPriority w:val="1"/>
    <w:qFormat/>
    <w:rsid w:val="003816BE"/>
    <w:pPr>
      <w:ind w:left="720"/>
      <w:contextualSpacing/>
    </w:pPr>
  </w:style>
  <w:style w:type="paragraph" w:customStyle="1" w:styleId="ab">
    <w:name w:val="Основной_нумерованный_Положение"/>
    <w:basedOn w:val="2"/>
    <w:qFormat/>
    <w:rsid w:val="003816BE"/>
    <w:pPr>
      <w:keepNext w:val="0"/>
      <w:keepLines w:val="0"/>
      <w:spacing w:before="0" w:line="259" w:lineRule="auto"/>
      <w:ind w:left="1440" w:hanging="360"/>
      <w:jc w:val="both"/>
    </w:pPr>
    <w:rPr>
      <w:rFonts w:ascii="Times New Roman" w:hAnsi="Times New Roman"/>
      <w:b w:val="0"/>
      <w:bCs w:val="0"/>
      <w:color w:val="000000"/>
    </w:rPr>
  </w:style>
  <w:style w:type="paragraph" w:customStyle="1" w:styleId="TableParagraph">
    <w:name w:val="Table Paragraph"/>
    <w:basedOn w:val="a0"/>
    <w:uiPriority w:val="1"/>
    <w:qFormat/>
    <w:rsid w:val="003816BE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/>
      <w:lang w:eastAsia="ru-RU" w:bidi="ru-RU"/>
    </w:rPr>
  </w:style>
  <w:style w:type="paragraph" w:customStyle="1" w:styleId="21">
    <w:name w:val="Заголовок 2 Положение"/>
    <w:basedOn w:val="2"/>
    <w:qFormat/>
    <w:rsid w:val="00AC72C4"/>
    <w:pPr>
      <w:keepNext w:val="0"/>
      <w:keepLines w:val="0"/>
      <w:spacing w:before="40" w:line="240" w:lineRule="auto"/>
      <w:ind w:left="567"/>
      <w:jc w:val="center"/>
    </w:pPr>
    <w:rPr>
      <w:rFonts w:ascii="Times New Roman" w:eastAsiaTheme="majorEastAsia" w:hAnsi="Times New Roman"/>
      <w:bCs w:val="0"/>
      <w:color w:val="000000" w:themeColor="text1"/>
      <w:sz w:val="28"/>
      <w:szCs w:val="28"/>
      <w:lang w:eastAsia="ru-RU"/>
    </w:rPr>
  </w:style>
  <w:style w:type="paragraph" w:customStyle="1" w:styleId="a">
    <w:name w:val="Список_тире_Положение"/>
    <w:basedOn w:val="2"/>
    <w:qFormat/>
    <w:rsid w:val="000870DC"/>
    <w:pPr>
      <w:keepNext w:val="0"/>
      <w:keepLines w:val="0"/>
      <w:numPr>
        <w:numId w:val="3"/>
      </w:numPr>
      <w:spacing w:before="0" w:line="259" w:lineRule="auto"/>
      <w:jc w:val="both"/>
    </w:pPr>
    <w:rPr>
      <w:rFonts w:ascii="Times New Roman" w:eastAsiaTheme="majorEastAsia" w:hAnsi="Times New Roman"/>
      <w:b w:val="0"/>
      <w:bCs w:val="0"/>
      <w:color w:val="000000" w:themeColor="text1"/>
    </w:rPr>
  </w:style>
  <w:style w:type="paragraph" w:customStyle="1" w:styleId="ac">
    <w:name w:val="Список_буквы_Положение"/>
    <w:basedOn w:val="2"/>
    <w:qFormat/>
    <w:rsid w:val="000870DC"/>
    <w:pPr>
      <w:keepNext w:val="0"/>
      <w:keepLines w:val="0"/>
      <w:spacing w:before="0" w:line="259" w:lineRule="auto"/>
      <w:ind w:left="576"/>
      <w:jc w:val="both"/>
    </w:pPr>
    <w:rPr>
      <w:rFonts w:asciiTheme="minorHAnsi" w:eastAsiaTheme="majorEastAsia" w:hAnsiTheme="minorHAnsi" w:cstheme="minorHAnsi"/>
      <w:b w:val="0"/>
      <w:bCs w:val="0"/>
      <w:i/>
      <w:color w:val="000000" w:themeColor="text1"/>
    </w:rPr>
  </w:style>
  <w:style w:type="paragraph" w:customStyle="1" w:styleId="22">
    <w:name w:val="Основной_уровень_2_Положение"/>
    <w:basedOn w:val="3"/>
    <w:qFormat/>
    <w:rsid w:val="000870DC"/>
    <w:pPr>
      <w:numPr>
        <w:ilvl w:val="2"/>
      </w:numPr>
      <w:ind w:left="720" w:hanging="720"/>
    </w:pPr>
    <w:rPr>
      <w:rFonts w:ascii="Times New Roman" w:eastAsiaTheme="majorEastAsia" w:hAnsi="Times New Roman" w:cs="Times New Roman"/>
      <w:color w:val="000000" w:themeColor="text1"/>
      <w:sz w:val="26"/>
      <w:szCs w:val="26"/>
    </w:rPr>
  </w:style>
  <w:style w:type="paragraph" w:customStyle="1" w:styleId="ad">
    <w:name w:val="Основной_полужирный_Положение"/>
    <w:basedOn w:val="a0"/>
    <w:qFormat/>
    <w:rsid w:val="000870DC"/>
    <w:pPr>
      <w:spacing w:after="0" w:line="259" w:lineRule="auto"/>
      <w:ind w:left="576" w:firstLine="558"/>
      <w:jc w:val="both"/>
      <w:outlineLvl w:val="1"/>
    </w:pPr>
    <w:rPr>
      <w:rFonts w:asciiTheme="minorHAnsi" w:eastAsiaTheme="majorEastAsia" w:hAnsiTheme="minorHAnsi" w:cstheme="minorHAnsi"/>
      <w:b/>
      <w:color w:val="000000" w:themeColor="tex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chess.ru/upload/iblock/c8f/yuakjn7sy0aecl34l7vxs0ponp3qt2ds/Pravila-FIDE-_s-01.01.2023_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chess.ru/downloads/2021/chess_rul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yavka-kazan@bk.ru" TargetMode="External"/><Relationship Id="rId5" Type="http://schemas.openxmlformats.org/officeDocument/2006/relationships/hyperlink" Target="mailto:zayavka-kazan@b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1</cp:lastModifiedBy>
  <cp:revision>4</cp:revision>
  <cp:lastPrinted>2024-03-14T11:20:00Z</cp:lastPrinted>
  <dcterms:created xsi:type="dcterms:W3CDTF">2026-04-22T11:50:00Z</dcterms:created>
  <dcterms:modified xsi:type="dcterms:W3CDTF">2026-05-12T10:10:00Z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B2E23608FEC44BDF961ED5FBA92ADFEF_13</vt:lpwstr>
  </property>
</Properties>
</file>