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2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Итоговая таблица </w:t>
      </w:r>
    </w:p>
    <w:p w14:paraId="03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Межведомственный шахматный турнир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г.Казань, </w:t>
      </w:r>
      <w:r>
        <w:rPr>
          <w:rFonts w:ascii="Times New Roman" w:hAnsi="Times New Roman"/>
          <w:b w:val="1"/>
          <w:sz w:val="28"/>
        </w:rPr>
        <w:t>23.09.2026 г</w:t>
      </w:r>
      <w:r>
        <w:rPr>
          <w:rFonts w:ascii="Times New Roman" w:hAnsi="Times New Roman"/>
          <w:b w:val="1"/>
          <w:sz w:val="28"/>
        </w:rPr>
        <w:t>.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1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3"/>
        <w:gridCol w:w="3263"/>
        <w:gridCol w:w="3685"/>
        <w:gridCol w:w="2410"/>
        <w:gridCol w:w="1843"/>
        <w:gridCol w:w="1842"/>
      </w:tblGrid>
      <w:tr>
        <w:trPr>
          <w:trHeight w:hRule="atLeast" w:val="389"/>
        </w:trPr>
        <w:tc>
          <w:tcPr>
            <w:tcW w:type="dxa" w:w="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Команда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Участники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Количество очков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Сумма очков (по 3 лучшим)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Итоговое место команды</w:t>
            </w:r>
          </w:p>
        </w:tc>
      </w:tr>
      <w:tr>
        <w:trPr>
          <w:trHeight w:hRule="atLeast" w:val="389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Арбитражный суд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Зарипов Рустем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        9,5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36"/>
              </w:rPr>
            </w:pPr>
            <w:r>
              <w:rPr>
                <w:rFonts w:ascii="Times New Roman" w:hAnsi="Times New Roman"/>
                <w:b w:val="1"/>
                <w:sz w:val="36"/>
              </w:rPr>
              <w:t xml:space="preserve">     10</w:t>
            </w:r>
          </w:p>
        </w:tc>
      </w:tr>
      <w:tr>
        <w:trPr>
          <w:trHeight w:hRule="atLeast" w:val="389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Мосунов Сергей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9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Егоров Данила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9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  <w:p w14:paraId="1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1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Верховный суд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1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Багаутдинов Ильгиз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1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6,5 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      I</w:t>
            </w:r>
          </w:p>
        </w:tc>
      </w:tr>
      <w:tr>
        <w:trPr>
          <w:trHeight w:hRule="atLeast" w:val="390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1D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Валитов Рамис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1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72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1F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Губаев Фарит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2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72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21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Касимов Ренат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43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Военкомат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Ахметзянов Ислам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11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9</w:t>
            </w:r>
          </w:p>
        </w:tc>
      </w:tr>
      <w:tr>
        <w:trPr>
          <w:trHeight w:hRule="atLeast" w:val="109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Исхаков Вадим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6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Ишмуратов Рустем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6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Каримов Ильшат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6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Хайруллов Амир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45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3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Войсковая часть 5561,5598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  <w:vAlign w:val="center"/>
          </w:tcPr>
          <w:p w14:paraId="3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Хайрутдинов Данил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3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4,5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13,5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5</w:t>
            </w:r>
          </w:p>
        </w:tc>
      </w:tr>
      <w:tr>
        <w:trPr>
          <w:trHeight w:hRule="atLeast" w:val="389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37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Жалмуханов Руслан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3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11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3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Тухов Андрей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3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11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3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Усманов Руслан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3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11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3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Шигапов Наиль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3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9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Войсковая часть 64424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Гималетдинов Адель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8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8</w:t>
            </w:r>
          </w:p>
        </w:tc>
      </w:tr>
      <w:tr>
        <w:trPr>
          <w:trHeight w:hRule="atLeast" w:val="156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Донсков Никита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59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Клементьев Илья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59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Сабиров Ильнур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59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Сипатров Владимир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92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4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УФССП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4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Абдуллин Алмаз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5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8,5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11</w:t>
            </w:r>
          </w:p>
        </w:tc>
      </w:tr>
      <w:tr>
        <w:trPr>
          <w:trHeight w:hRule="atLeast" w:val="266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53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Колегов Семен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5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78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55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Сабиров Ильнар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5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9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spacing w:after="0" w:line="240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МВД по РТ и Росгвардии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Бакеев Ильдар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3,5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15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III</w:t>
            </w:r>
          </w:p>
        </w:tc>
      </w:tr>
      <w:tr>
        <w:trPr>
          <w:trHeight w:hRule="atLeast" w:val="141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Бахарев Владимир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Буслаев Александр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Игнатьев Евгений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6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юстиции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65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Берников Николай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6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5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16</w:t>
            </w:r>
          </w:p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69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Коротин Никита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6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6B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Ларионов Владислав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6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ПОВКС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Авхадиев Руслан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7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14</w:t>
            </w:r>
          </w:p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Бахшиев Анар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Галяутдинов Ильназ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7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7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Прокуратура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79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Валиев Ирек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7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7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14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7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4</w:t>
            </w:r>
          </w:p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7D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Гильмурадов Ильшат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7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7F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Каюмов Равиль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8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81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Рейнлиб Михаил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8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83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Садыков Айрат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8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  <w:p w14:paraId="8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87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ПАО Сбербанк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Василов Расих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12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7</w:t>
            </w:r>
          </w:p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Готовцев Владимир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Сагитов Ильнар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9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9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Следственное управление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93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Низамиев Карим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9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13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6</w:t>
            </w:r>
          </w:p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97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Рахматуллин Руслан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9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99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Файрузов Равшан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9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Казанское суворовское военное училище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Андреев Алексей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15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II</w:t>
            </w:r>
          </w:p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Гатауллин Малиг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Зямилов Самат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Таланцев Николай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Мишуков Кирилл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A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A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Татарстанская таможня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AB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Быков Андрей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A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1,5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A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6,5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A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15</w:t>
            </w:r>
          </w:p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AF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Валиев Ленар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B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B1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Осиновский Илья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B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УСД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Шагеев Булат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4,5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8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12</w:t>
            </w:r>
          </w:p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Хуснетдинов Раниль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7"/>
        </w:trPr>
        <w:tc>
          <w:tcPr>
            <w:tcW w:type="dxa" w:w="6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B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B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УФСИН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BD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Галиев Ринат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B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B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12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C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8</w:t>
            </w:r>
          </w:p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C1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Шакиров Ильяс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C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C3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Тугеев Адель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C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C5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Хамидуллин Радик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C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  <w:tr>
        <w:trPr>
          <w:trHeight w:hRule="atLeast" w:val="537"/>
        </w:trPr>
        <w:tc>
          <w:tcPr>
            <w:tcW w:type="dxa" w:w="6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C7000000">
            <w:pPr>
              <w:spacing w:after="0"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Шарипов Раниф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 w14:paraId="C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00" w:val="clear"/>
          </w:tcPr>
          <w:p/>
        </w:tc>
      </w:tr>
    </w:tbl>
    <w:p w14:paraId="C9000000">
      <w:pPr>
        <w:ind/>
        <w:jc w:val="center"/>
        <w:rPr>
          <w:rFonts w:ascii="Times New Roman" w:hAnsi="Times New Roman"/>
          <w:sz w:val="28"/>
        </w:rPr>
      </w:pPr>
    </w:p>
    <w:p w14:paraId="CA000000">
      <w:pPr>
        <w:ind/>
        <w:jc w:val="center"/>
        <w:rPr>
          <w:rFonts w:ascii="Times New Roman" w:hAnsi="Times New Roman"/>
          <w:sz w:val="28"/>
        </w:rPr>
      </w:pPr>
    </w:p>
    <w:p w14:paraId="CB000000">
      <w:pPr>
        <w:ind/>
        <w:jc w:val="center"/>
        <w:rPr>
          <w:rFonts w:ascii="Times New Roman" w:hAnsi="Times New Roman"/>
          <w:sz w:val="28"/>
        </w:rPr>
      </w:pPr>
    </w:p>
    <w:p w14:paraId="CC000000">
      <w:pPr>
        <w:ind/>
        <w:jc w:val="center"/>
        <w:rPr>
          <w:rFonts w:ascii="Times New Roman" w:hAnsi="Times New Roman"/>
          <w:sz w:val="28"/>
        </w:rPr>
      </w:pPr>
    </w:p>
    <w:p w14:paraId="CD000000">
      <w:pPr>
        <w:ind/>
        <w:jc w:val="center"/>
        <w:rPr>
          <w:rFonts w:ascii="Times New Roman" w:hAnsi="Times New Roman"/>
          <w:sz w:val="28"/>
        </w:rPr>
      </w:pPr>
    </w:p>
    <w:p w14:paraId="CE000000">
      <w:pPr>
        <w:ind/>
        <w:jc w:val="center"/>
        <w:rPr>
          <w:rFonts w:ascii="Times New Roman" w:hAnsi="Times New Roman"/>
          <w:sz w:val="28"/>
        </w:rPr>
      </w:pPr>
    </w:p>
    <w:p w14:paraId="CF000000">
      <w:pPr>
        <w:ind/>
        <w:jc w:val="center"/>
        <w:rPr>
          <w:rFonts w:ascii="Times New Roman" w:hAnsi="Times New Roman"/>
          <w:sz w:val="28"/>
        </w:rPr>
      </w:pPr>
    </w:p>
    <w:p w14:paraId="D0000000">
      <w:pPr>
        <w:ind/>
        <w:jc w:val="center"/>
        <w:rPr>
          <w:rFonts w:ascii="Times New Roman" w:hAnsi="Times New Roman"/>
          <w:sz w:val="28"/>
        </w:rPr>
      </w:pPr>
    </w:p>
    <w:p w14:paraId="D1000000">
      <w:pPr>
        <w:ind/>
        <w:jc w:val="center"/>
        <w:rPr>
          <w:rFonts w:ascii="Times New Roman" w:hAnsi="Times New Roman"/>
          <w:sz w:val="28"/>
        </w:rPr>
      </w:pPr>
    </w:p>
    <w:p w14:paraId="D2000000">
      <w:pPr>
        <w:ind/>
        <w:jc w:val="center"/>
        <w:rPr>
          <w:rFonts w:ascii="Times New Roman" w:hAnsi="Times New Roman"/>
          <w:sz w:val="28"/>
        </w:rPr>
      </w:pPr>
    </w:p>
    <w:p w14:paraId="D3000000">
      <w:pPr>
        <w:ind/>
        <w:jc w:val="center"/>
        <w:rPr>
          <w:rFonts w:ascii="Times New Roman" w:hAnsi="Times New Roman"/>
          <w:sz w:val="28"/>
        </w:rPr>
      </w:pPr>
    </w:p>
    <w:p w14:paraId="D4000000">
      <w:pPr>
        <w:ind/>
        <w:jc w:val="center"/>
        <w:rPr>
          <w:rFonts w:ascii="Times New Roman" w:hAnsi="Times New Roman"/>
          <w:sz w:val="28"/>
        </w:rPr>
      </w:pPr>
    </w:p>
    <w:p w14:paraId="D5000000">
      <w:pPr>
        <w:ind/>
        <w:jc w:val="center"/>
        <w:rPr>
          <w:rFonts w:ascii="Times New Roman" w:hAnsi="Times New Roman"/>
          <w:sz w:val="28"/>
        </w:rPr>
      </w:pPr>
    </w:p>
    <w:p w14:paraId="D6000000">
      <w:pPr>
        <w:ind/>
        <w:jc w:val="center"/>
        <w:rPr>
          <w:rFonts w:ascii="Times New Roman" w:hAnsi="Times New Roman"/>
          <w:sz w:val="28"/>
        </w:rPr>
      </w:pPr>
    </w:p>
    <w:p w14:paraId="D7000000">
      <w:pPr>
        <w:ind/>
        <w:jc w:val="center"/>
        <w:rPr>
          <w:rFonts w:ascii="Times New Roman" w:hAnsi="Times New Roman"/>
          <w:sz w:val="28"/>
        </w:rPr>
      </w:pPr>
    </w:p>
    <w:p w14:paraId="D8000000">
      <w:pPr>
        <w:ind/>
        <w:jc w:val="center"/>
        <w:rPr>
          <w:rFonts w:ascii="Times New Roman" w:hAnsi="Times New Roman"/>
          <w:sz w:val="28"/>
        </w:rPr>
      </w:pPr>
    </w:p>
    <w:p w14:paraId="D9000000">
      <w:pPr>
        <w:ind/>
        <w:jc w:val="center"/>
        <w:rPr>
          <w:rFonts w:ascii="Times New Roman" w:hAnsi="Times New Roman"/>
          <w:sz w:val="28"/>
        </w:rPr>
      </w:pPr>
    </w:p>
    <w:p w14:paraId="DA000000">
      <w:pPr>
        <w:ind/>
        <w:jc w:val="center"/>
        <w:rPr>
          <w:rFonts w:ascii="Times New Roman" w:hAnsi="Times New Roman"/>
          <w:sz w:val="28"/>
        </w:rPr>
      </w:pPr>
    </w:p>
    <w:p w14:paraId="DB000000">
      <w:pPr>
        <w:ind/>
        <w:jc w:val="center"/>
        <w:rPr>
          <w:rFonts w:ascii="Times New Roman" w:hAnsi="Times New Roman"/>
          <w:sz w:val="28"/>
        </w:rPr>
      </w:pPr>
    </w:p>
    <w:p w14:paraId="DC000000">
      <w:pPr>
        <w:ind/>
        <w:jc w:val="center"/>
        <w:rPr>
          <w:rFonts w:ascii="Times New Roman" w:hAnsi="Times New Roman"/>
          <w:sz w:val="28"/>
        </w:rPr>
      </w:pPr>
    </w:p>
    <w:p w14:paraId="DD000000">
      <w:pPr>
        <w:ind/>
        <w:jc w:val="center"/>
        <w:rPr>
          <w:rFonts w:ascii="Times New Roman" w:hAnsi="Times New Roman"/>
          <w:sz w:val="28"/>
        </w:rPr>
      </w:pPr>
    </w:p>
    <w:p w14:paraId="DE000000">
      <w:pPr>
        <w:ind/>
        <w:jc w:val="center"/>
        <w:rPr>
          <w:rFonts w:ascii="Times New Roman" w:hAnsi="Times New Roman"/>
          <w:sz w:val="28"/>
        </w:rPr>
      </w:pPr>
    </w:p>
    <w:p w14:paraId="DF000000">
      <w:pPr>
        <w:ind/>
        <w:jc w:val="center"/>
        <w:rPr>
          <w:rFonts w:ascii="Times New Roman" w:hAnsi="Times New Roman"/>
          <w:sz w:val="28"/>
        </w:rPr>
      </w:pPr>
    </w:p>
    <w:p w14:paraId="E0000000">
      <w:pPr>
        <w:ind/>
        <w:jc w:val="center"/>
        <w:rPr>
          <w:rFonts w:ascii="Times New Roman" w:hAnsi="Times New Roman"/>
          <w:sz w:val="28"/>
        </w:rPr>
      </w:pPr>
    </w:p>
    <w:p w14:paraId="E1000000">
      <w:pPr>
        <w:ind/>
        <w:jc w:val="center"/>
        <w:rPr>
          <w:rFonts w:ascii="Times New Roman" w:hAnsi="Times New Roman"/>
          <w:sz w:val="28"/>
        </w:rPr>
      </w:pPr>
    </w:p>
    <w:p w14:paraId="E2000000">
      <w:pPr>
        <w:ind/>
        <w:jc w:val="center"/>
        <w:rPr>
          <w:rFonts w:ascii="Times New Roman" w:hAnsi="Times New Roman"/>
          <w:sz w:val="28"/>
        </w:rPr>
      </w:pPr>
    </w:p>
    <w:p w14:paraId="E3000000">
      <w:pPr>
        <w:ind/>
        <w:jc w:val="center"/>
        <w:rPr>
          <w:rFonts w:ascii="Times New Roman" w:hAnsi="Times New Roman"/>
          <w:sz w:val="28"/>
        </w:rPr>
      </w:pPr>
    </w:p>
    <w:p w14:paraId="E4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судья                                                          </w:t>
      </w:r>
      <w:r>
        <w:rPr>
          <w:rFonts w:ascii="Times New Roman" w:hAnsi="Times New Roman"/>
          <w:sz w:val="28"/>
        </w:rPr>
        <w:t>Ю.О.Машинская</w:t>
      </w:r>
    </w:p>
    <w:p w14:paraId="E5000000">
      <w:pPr>
        <w:ind/>
        <w:jc w:val="center"/>
        <w:rPr>
          <w:rFonts w:ascii="Times New Roman" w:hAnsi="Times New Roman"/>
          <w:sz w:val="28"/>
        </w:rPr>
      </w:pPr>
    </w:p>
    <w:p w14:paraId="E6000000">
      <w:pPr>
        <w:ind/>
        <w:jc w:val="center"/>
        <w:rPr>
          <w:rFonts w:ascii="Times New Roman" w:hAnsi="Times New Roman"/>
          <w:sz w:val="28"/>
        </w:rPr>
      </w:pPr>
    </w:p>
    <w:p w14:paraId="E7000000">
      <w:pPr>
        <w:ind/>
        <w:jc w:val="center"/>
        <w:rPr>
          <w:rFonts w:ascii="Times New Roman" w:hAnsi="Times New Roman"/>
          <w:sz w:val="28"/>
        </w:rPr>
      </w:pPr>
    </w:p>
    <w:p w14:paraId="E8000000">
      <w:pPr>
        <w:ind/>
        <w:jc w:val="center"/>
        <w:rPr>
          <w:rFonts w:ascii="Times New Roman" w:hAnsi="Times New Roman"/>
          <w:sz w:val="28"/>
        </w:rPr>
      </w:pPr>
    </w:p>
    <w:p w14:paraId="E9000000">
      <w:pPr>
        <w:ind/>
        <w:jc w:val="center"/>
        <w:rPr>
          <w:rFonts w:ascii="Times New Roman" w:hAnsi="Times New Roman"/>
          <w:sz w:val="28"/>
        </w:rPr>
      </w:pPr>
    </w:p>
    <w:p w14:paraId="EA000000">
      <w:pPr>
        <w:ind/>
        <w:jc w:val="center"/>
        <w:rPr>
          <w:rFonts w:ascii="Times New Roman" w:hAnsi="Times New Roman"/>
          <w:sz w:val="28"/>
        </w:rPr>
      </w:pPr>
    </w:p>
    <w:p w14:paraId="EB000000">
      <w:pPr>
        <w:ind/>
        <w:jc w:val="center"/>
        <w:rPr>
          <w:rFonts w:ascii="Times New Roman" w:hAnsi="Times New Roman"/>
          <w:sz w:val="28"/>
        </w:rPr>
      </w:pPr>
    </w:p>
    <w:p w14:paraId="EC000000">
      <w:pPr>
        <w:ind/>
        <w:jc w:val="center"/>
        <w:rPr>
          <w:rFonts w:ascii="Times New Roman" w:hAnsi="Times New Roman"/>
          <w:sz w:val="28"/>
        </w:rPr>
      </w:pPr>
    </w:p>
    <w:p w14:paraId="ED000000">
      <w:pPr>
        <w:ind/>
        <w:jc w:val="center"/>
        <w:rPr>
          <w:rFonts w:ascii="Times New Roman" w:hAnsi="Times New Roman"/>
          <w:sz w:val="28"/>
        </w:rPr>
      </w:pPr>
    </w:p>
    <w:p w14:paraId="EE000000">
      <w:pPr>
        <w:ind/>
        <w:jc w:val="center"/>
        <w:rPr>
          <w:rFonts w:ascii="Times New Roman" w:hAnsi="Times New Roman"/>
          <w:sz w:val="28"/>
        </w:rPr>
      </w:pPr>
    </w:p>
    <w:p w14:paraId="EF000000">
      <w:pPr>
        <w:ind/>
        <w:jc w:val="center"/>
        <w:rPr>
          <w:rFonts w:ascii="Times New Roman" w:hAnsi="Times New Roman"/>
          <w:sz w:val="28"/>
        </w:rPr>
      </w:pPr>
    </w:p>
    <w:p w14:paraId="F0000000">
      <w:pPr>
        <w:ind/>
        <w:jc w:val="center"/>
        <w:rPr>
          <w:rFonts w:ascii="Times New Roman" w:hAnsi="Times New Roman"/>
          <w:sz w:val="28"/>
        </w:rPr>
      </w:pPr>
    </w:p>
    <w:p w14:paraId="F1000000">
      <w:pPr>
        <w:ind/>
        <w:jc w:val="center"/>
        <w:rPr>
          <w:rFonts w:ascii="Times New Roman" w:hAnsi="Times New Roman"/>
          <w:sz w:val="28"/>
        </w:rPr>
      </w:pPr>
    </w:p>
    <w:p w14:paraId="F2000000">
      <w:pPr>
        <w:ind/>
        <w:jc w:val="center"/>
        <w:rPr>
          <w:rFonts w:ascii="Times New Roman" w:hAnsi="Times New Roman"/>
          <w:sz w:val="28"/>
        </w:rPr>
      </w:pPr>
    </w:p>
    <w:p w14:paraId="F3000000">
      <w:pPr>
        <w:ind/>
        <w:jc w:val="center"/>
        <w:rPr>
          <w:rFonts w:ascii="Times New Roman" w:hAnsi="Times New Roman"/>
          <w:sz w:val="28"/>
        </w:rPr>
      </w:pPr>
    </w:p>
    <w:p w14:paraId="F4000000">
      <w:pPr>
        <w:ind/>
        <w:jc w:val="center"/>
        <w:rPr>
          <w:rFonts w:ascii="Times New Roman" w:hAnsi="Times New Roman"/>
          <w:sz w:val="28"/>
        </w:rPr>
      </w:pPr>
    </w:p>
    <w:p w14:paraId="F5000000">
      <w:pPr>
        <w:ind/>
        <w:jc w:val="center"/>
        <w:rPr>
          <w:rFonts w:ascii="Times New Roman" w:hAnsi="Times New Roman"/>
          <w:sz w:val="28"/>
        </w:rPr>
      </w:pPr>
    </w:p>
    <w:p w14:paraId="F6000000">
      <w:pPr>
        <w:ind/>
        <w:jc w:val="center"/>
        <w:rPr>
          <w:rFonts w:ascii="Times New Roman" w:hAnsi="Times New Roman"/>
          <w:sz w:val="28"/>
        </w:rPr>
      </w:pPr>
    </w:p>
    <w:p w14:paraId="F7000000">
      <w:pPr>
        <w:ind/>
        <w:jc w:val="center"/>
        <w:rPr>
          <w:rFonts w:ascii="Times New Roman" w:hAnsi="Times New Roman"/>
          <w:sz w:val="28"/>
        </w:rPr>
      </w:pPr>
    </w:p>
    <w:p w14:paraId="F8000000">
      <w:pPr>
        <w:ind/>
        <w:jc w:val="center"/>
        <w:rPr>
          <w:rFonts w:ascii="Times New Roman" w:hAnsi="Times New Roman"/>
          <w:sz w:val="28"/>
        </w:rPr>
      </w:pPr>
    </w:p>
    <w:p w14:paraId="F9000000">
      <w:pPr>
        <w:ind/>
        <w:jc w:val="center"/>
        <w:rPr>
          <w:rFonts w:ascii="Times New Roman" w:hAnsi="Times New Roman"/>
          <w:sz w:val="28"/>
        </w:rPr>
      </w:pPr>
    </w:p>
    <w:p w14:paraId="FA000000">
      <w:pPr>
        <w:ind/>
        <w:jc w:val="center"/>
        <w:rPr>
          <w:rFonts w:ascii="Times New Roman" w:hAnsi="Times New Roman"/>
          <w:sz w:val="28"/>
        </w:rPr>
      </w:pPr>
    </w:p>
    <w:p w14:paraId="FB000000">
      <w:pPr>
        <w:ind/>
        <w:jc w:val="center"/>
        <w:rPr>
          <w:rFonts w:ascii="Times New Roman" w:hAnsi="Times New Roman"/>
          <w:sz w:val="28"/>
        </w:rPr>
      </w:pPr>
    </w:p>
    <w:p w14:paraId="FC000000">
      <w:pPr>
        <w:ind/>
        <w:jc w:val="center"/>
        <w:rPr>
          <w:rFonts w:ascii="Times New Roman" w:hAnsi="Times New Roman"/>
          <w:sz w:val="28"/>
        </w:rPr>
      </w:pPr>
    </w:p>
    <w:p w14:paraId="FD000000">
      <w:pPr>
        <w:ind/>
        <w:jc w:val="center"/>
        <w:rPr>
          <w:rFonts w:ascii="Times New Roman" w:hAnsi="Times New Roman"/>
          <w:sz w:val="28"/>
        </w:rPr>
      </w:pPr>
    </w:p>
    <w:p w14:paraId="FE000000">
      <w:pPr>
        <w:ind/>
        <w:jc w:val="center"/>
        <w:rPr>
          <w:rFonts w:ascii="Times New Roman" w:hAnsi="Times New Roman"/>
          <w:sz w:val="28"/>
        </w:rPr>
      </w:pPr>
    </w:p>
    <w:p w14:paraId="FF000000">
      <w:pPr>
        <w:ind/>
        <w:jc w:val="center"/>
        <w:rPr>
          <w:rFonts w:ascii="Times New Roman" w:hAnsi="Times New Roman"/>
          <w:sz w:val="28"/>
        </w:rPr>
      </w:pPr>
    </w:p>
    <w:p w14:paraId="00010000">
      <w:pPr>
        <w:rPr>
          <w:rFonts w:ascii="Times New Roman" w:hAnsi="Times New Roman"/>
          <w:sz w:val="28"/>
        </w:rPr>
      </w:pPr>
    </w:p>
    <w:sectPr>
      <w:pgSz w:h="11908" w:w="16848"/>
      <w:pgMar w:bottom="425" w:footer="708" w:gutter="0" w:header="708" w:left="1134" w:right="1134" w:top="28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toc 4"/>
    <w:next w:val="Style_2"/>
    <w:link w:val="Style_4_ch"/>
    <w:uiPriority w:val="39"/>
    <w:pPr>
      <w:ind w:firstLine="0" w:left="600"/>
    </w:pPr>
  </w:style>
  <w:style w:styleId="Style_4_ch" w:type="character">
    <w:name w:val="toc 4"/>
    <w:link w:val="Style_4"/>
  </w:style>
  <w:style w:styleId="Style_5" w:type="paragraph">
    <w:name w:val="toc 6"/>
    <w:next w:val="Style_2"/>
    <w:link w:val="Style_5_ch"/>
    <w:uiPriority w:val="39"/>
    <w:pPr>
      <w:ind w:firstLine="0" w:left="1000"/>
    </w:pPr>
  </w:style>
  <w:style w:styleId="Style_5_ch" w:type="character">
    <w:name w:val="toc 6"/>
    <w:link w:val="Style_5"/>
  </w:style>
  <w:style w:styleId="Style_6" w:type="paragraph">
    <w:name w:val="toc 7"/>
    <w:next w:val="Style_2"/>
    <w:link w:val="Style_6_ch"/>
    <w:uiPriority w:val="39"/>
    <w:pPr>
      <w:ind w:firstLine="0" w:left="1200"/>
    </w:pPr>
  </w:style>
  <w:style w:styleId="Style_6_ch" w:type="character">
    <w:name w:val="toc 7"/>
    <w:link w:val="Style_6"/>
  </w:style>
  <w:style w:styleId="Style_7" w:type="paragraph">
    <w:name w:val="heading 3"/>
    <w:next w:val="Style_2"/>
    <w:link w:val="Style_7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7_ch" w:type="character">
    <w:name w:val="heading 3"/>
    <w:link w:val="Style_7"/>
    <w:rPr>
      <w:rFonts w:ascii="XO Thames" w:hAnsi="XO Thames"/>
      <w:b w:val="1"/>
      <w:i w:val="1"/>
      <w:color w:val="000000"/>
    </w:rPr>
  </w:style>
  <w:style w:styleId="Style_8" w:type="paragraph">
    <w:name w:val="toc 3"/>
    <w:next w:val="Style_2"/>
    <w:link w:val="Style_8_ch"/>
    <w:uiPriority w:val="39"/>
    <w:pPr>
      <w:ind w:firstLine="0" w:left="400"/>
    </w:pPr>
  </w:style>
  <w:style w:styleId="Style_8_ch" w:type="character">
    <w:name w:val="toc 3"/>
    <w:link w:val="Style_8"/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9_ch" w:type="character">
    <w:name w:val="heading 5"/>
    <w:link w:val="Style_9"/>
    <w:rPr>
      <w:rFonts w:ascii="XO Thames" w:hAnsi="XO Thames"/>
      <w:b w:val="1"/>
      <w:color w:val="000000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/>
      <w:jc w:val="left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</w:pPr>
    <w:rPr>
      <w:rFonts w:ascii="XO Thames" w:hAnsi="XO Thames"/>
      <w:b w:val="1"/>
    </w:rPr>
  </w:style>
  <w:style w:styleId="Style_13_ch" w:type="character">
    <w:name w:val="toc 1"/>
    <w:link w:val="Style_13"/>
    <w:rPr>
      <w:rFonts w:ascii="XO Thames" w:hAnsi="XO Thames"/>
      <w:b w:val="1"/>
    </w:rPr>
  </w:style>
  <w:style w:styleId="Style_14" w:type="paragraph">
    <w:name w:val="Header and Footer"/>
    <w:link w:val="Style_14_ch"/>
    <w:pPr>
      <w:spacing w:line="360" w:lineRule="auto"/>
      <w:ind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</w:pPr>
  </w:style>
  <w:style w:styleId="Style_15_ch" w:type="character">
    <w:name w:val="toc 9"/>
    <w:link w:val="Style_15"/>
  </w:style>
  <w:style w:styleId="Style_16" w:type="paragraph">
    <w:name w:val="toc 8"/>
    <w:next w:val="Style_2"/>
    <w:link w:val="Style_16_ch"/>
    <w:uiPriority w:val="39"/>
    <w:pPr>
      <w:ind w:firstLine="0" w:left="1400"/>
    </w:pPr>
  </w:style>
  <w:style w:styleId="Style_16_ch" w:type="character">
    <w:name w:val="toc 8"/>
    <w:link w:val="Style_16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5"/>
    <w:next w:val="Style_2"/>
    <w:link w:val="Style_18_ch"/>
    <w:uiPriority w:val="39"/>
    <w:pPr>
      <w:ind w:firstLine="0" w:left="800"/>
    </w:pPr>
  </w:style>
  <w:style w:styleId="Style_18_ch" w:type="character">
    <w:name w:val="toc 5"/>
    <w:link w:val="Style_18"/>
  </w:style>
  <w:style w:styleId="Style_19" w:type="paragraph">
    <w:name w:val="Subtitle"/>
    <w:next w:val="Style_2"/>
    <w:link w:val="Style_19_ch"/>
    <w:uiPriority w:val="11"/>
    <w:qFormat/>
    <w:rPr>
      <w:rFonts w:ascii="XO Thames" w:hAnsi="XO Thames"/>
      <w:i w:val="1"/>
      <w:color w:val="616161"/>
      <w:sz w:val="24"/>
    </w:rPr>
  </w:style>
  <w:style w:styleId="Style_19_ch" w:type="character">
    <w:name w:val="Subtitle"/>
    <w:link w:val="Style_19"/>
    <w:rPr>
      <w:rFonts w:ascii="XO Thames" w:hAnsi="XO Thames"/>
      <w:i w:val="1"/>
      <w:color w:val="616161"/>
      <w:sz w:val="24"/>
    </w:rPr>
  </w:style>
  <w:style w:styleId="Style_20" w:type="paragraph">
    <w:name w:val="toc 10"/>
    <w:next w:val="Style_2"/>
    <w:link w:val="Style_20_ch"/>
    <w:uiPriority w:val="39"/>
    <w:pPr>
      <w:ind w:firstLine="0" w:left="1800"/>
    </w:pPr>
  </w:style>
  <w:style w:styleId="Style_20_ch" w:type="character">
    <w:name w:val="toc 10"/>
    <w:link w:val="Style_20"/>
  </w:style>
  <w:style w:styleId="Style_21" w:type="paragraph">
    <w:name w:val="Title"/>
    <w:next w:val="Style_2"/>
    <w:link w:val="Style_21_ch"/>
    <w:uiPriority w:val="10"/>
    <w:qFormat/>
    <w:rPr>
      <w:rFonts w:ascii="XO Thames" w:hAnsi="XO Thames"/>
      <w:b w:val="1"/>
      <w:sz w:val="52"/>
    </w:rPr>
  </w:style>
  <w:style w:styleId="Style_21_ch" w:type="character">
    <w:name w:val="Title"/>
    <w:link w:val="Style_21"/>
    <w:rPr>
      <w:rFonts w:ascii="XO Thames" w:hAnsi="XO Thames"/>
      <w:b w:val="1"/>
      <w:sz w:val="52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2_ch" w:type="character">
    <w:name w:val="heading 4"/>
    <w:link w:val="Style_22"/>
    <w:rPr>
      <w:rFonts w:ascii="XO Thames" w:hAnsi="XO Thames"/>
      <w:b w:val="1"/>
      <w:color w:val="595959"/>
      <w:sz w:val="26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3_ch" w:type="character">
    <w:name w:val="heading 2"/>
    <w:link w:val="Style_23"/>
    <w:rPr>
      <w:rFonts w:ascii="XO Thames" w:hAnsi="XO Thames"/>
      <w:b w:val="1"/>
      <w:color w:val="00A0FF"/>
      <w:sz w:val="26"/>
    </w:rPr>
  </w:style>
  <w:style w:styleId="Style_24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2026-09-23T17:35:32Z</dcterms:modified>
</cp:coreProperties>
</file>